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Тестовые задания для контроля знаний студентов</w:t>
      </w:r>
    </w:p>
    <w:p>
      <w:pPr>
        <w:pStyle w:val="Normal"/>
        <w:jc w:val="center"/>
        <w:rPr/>
      </w:pPr>
      <w:r>
        <w:rPr>
          <w:b/>
        </w:rPr>
        <w:t>ПМ.04 Выполнение работ по одной или нескольким профессиям рабочих, должностям служащих</w:t>
      </w:r>
    </w:p>
    <w:p>
      <w:pPr>
        <w:pStyle w:val="Normal"/>
        <w:jc w:val="center"/>
        <w:rPr/>
      </w:pPr>
      <w:r>
        <w:rPr>
          <w:b/>
        </w:rPr>
        <w:t>МДК.04.02 Технология оказания медицинских услуг</w:t>
      </w:r>
    </w:p>
    <w:p>
      <w:pPr>
        <w:pStyle w:val="Normal"/>
        <w:jc w:val="center"/>
        <w:rPr/>
      </w:pPr>
      <w:r>
        <w:rPr>
          <w:b/>
        </w:rPr>
        <w:t>Специальность: 34.02.01 Сестринское дело</w:t>
      </w:r>
    </w:p>
    <w:p>
      <w:pPr>
        <w:pStyle w:val="Normal"/>
        <w:jc w:val="center"/>
        <w:rPr/>
      </w:pPr>
      <w:r>
        <w:rPr>
          <w:b/>
        </w:rPr>
        <w:t>1 курс, 2 семестр, 201</w:t>
      </w:r>
      <w:r>
        <w:rPr>
          <w:b/>
        </w:rPr>
        <w:t>9</w:t>
      </w:r>
      <w:r>
        <w:rPr>
          <w:b/>
        </w:rPr>
        <w:t>-20</w:t>
      </w:r>
      <w:r>
        <w:rPr>
          <w:b/>
        </w:rPr>
        <w:t>20</w:t>
      </w:r>
      <w:r>
        <w:rPr>
          <w:b/>
        </w:rPr>
        <w:t xml:space="preserve"> учебный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Инструкция: </w:t>
      </w:r>
      <w:r>
        <w:rPr/>
        <w:t>Выберите один правильный ответ.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Преподаватель: Латынцева М.С. (1 – 80)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 xml:space="preserve">Энтеральное введение ЛС.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/>
        </w:rPr>
        <w:t>1. Сублингвальный путь введения лекарственных веществ-это введение:</w:t>
      </w:r>
    </w:p>
    <w:p>
      <w:pPr>
        <w:pStyle w:val="Normal"/>
        <w:rPr/>
      </w:pPr>
      <w:r>
        <w:rPr/>
        <w:t>а) в прямую кишку</w:t>
      </w:r>
    </w:p>
    <w:p>
      <w:pPr>
        <w:pStyle w:val="Normal"/>
        <w:rPr/>
      </w:pPr>
      <w:r>
        <w:rPr/>
        <w:t>б) в дыхательные пути</w:t>
      </w:r>
    </w:p>
    <w:p>
      <w:pPr>
        <w:pStyle w:val="Normal"/>
        <w:rPr/>
      </w:pPr>
      <w:r>
        <w:rPr/>
        <w:t>в) под язык</w:t>
      </w:r>
    </w:p>
    <w:p>
      <w:pPr>
        <w:pStyle w:val="Normal"/>
        <w:rPr/>
      </w:pPr>
      <w:r>
        <w:rPr/>
        <w:t>г) на кожу</w:t>
      </w:r>
    </w:p>
    <w:p>
      <w:pPr>
        <w:pStyle w:val="Normal"/>
        <w:rPr/>
      </w:pPr>
      <w:r>
        <w:rPr>
          <w:b/>
        </w:rPr>
        <w:t>2. Наружный способ применения лекарственных средств:</w:t>
      </w:r>
    </w:p>
    <w:p>
      <w:pPr>
        <w:pStyle w:val="Normal"/>
        <w:rPr/>
      </w:pPr>
      <w:r>
        <w:rPr/>
        <w:t>а) через рот</w:t>
      </w:r>
    </w:p>
    <w:p>
      <w:pPr>
        <w:pStyle w:val="Normal"/>
        <w:rPr/>
      </w:pPr>
      <w:r>
        <w:rPr/>
        <w:t>б) через прямую кишку</w:t>
      </w:r>
    </w:p>
    <w:p>
      <w:pPr>
        <w:pStyle w:val="Normal"/>
        <w:rPr/>
      </w:pPr>
      <w:r>
        <w:rPr/>
        <w:t>в) внутрикожно</w:t>
      </w:r>
    </w:p>
    <w:p>
      <w:pPr>
        <w:pStyle w:val="Normal"/>
        <w:rPr/>
      </w:pPr>
      <w:r>
        <w:rPr/>
        <w:t>г) на кожу</w:t>
      </w:r>
    </w:p>
    <w:p>
      <w:pPr>
        <w:pStyle w:val="Normal"/>
        <w:rPr/>
      </w:pPr>
      <w:r>
        <w:rPr>
          <w:b/>
        </w:rPr>
        <w:t>3.Применение лекарств, действие которых направлено не на саму причину, а на исправление нарушенных болезнью функций организма называется:</w:t>
      </w:r>
    </w:p>
    <w:p>
      <w:pPr>
        <w:pStyle w:val="Normal"/>
        <w:rPr/>
      </w:pPr>
      <w:r>
        <w:rPr/>
        <w:t>а) этиологическим</w:t>
      </w:r>
    </w:p>
    <w:p>
      <w:pPr>
        <w:pStyle w:val="Normal"/>
        <w:rPr/>
      </w:pPr>
      <w:r>
        <w:rPr/>
        <w:t>б) патогенетическим</w:t>
      </w:r>
    </w:p>
    <w:p>
      <w:pPr>
        <w:pStyle w:val="Normal"/>
        <w:rPr/>
      </w:pPr>
      <w:r>
        <w:rPr/>
        <w:t>в) симптоматическим</w:t>
      </w:r>
    </w:p>
    <w:p>
      <w:pPr>
        <w:pStyle w:val="Normal"/>
        <w:rPr/>
      </w:pPr>
      <w:r>
        <w:rPr/>
        <w:t>г) паллиативным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4. Недостатком введения лекарственных веществ через рот является</w:t>
      </w:r>
      <w:r>
        <w:rPr>
          <w:color w:val="000000"/>
        </w:rPr>
        <w:t>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частичная инактивация в печени</w:t>
      </w:r>
    </w:p>
    <w:p>
      <w:pPr>
        <w:pStyle w:val="Normal"/>
        <w:shd w:val="clear" w:color="auto" w:fill="FFFFFF"/>
        <w:jc w:val="both"/>
        <w:rPr/>
      </w:pPr>
      <w:r>
        <w:rPr/>
        <w:t xml:space="preserve">б) </w:t>
      </w:r>
      <w:r>
        <w:rPr>
          <w:color w:val="000000"/>
        </w:rPr>
        <w:t>простота и доступность</w:t>
      </w:r>
    </w:p>
    <w:p>
      <w:pPr>
        <w:pStyle w:val="Normal"/>
        <w:shd w:val="clear" w:color="auto" w:fill="FFFFFF"/>
        <w:jc w:val="both"/>
        <w:rPr/>
      </w:pPr>
      <w:r>
        <w:rPr/>
        <w:t>в)</w:t>
      </w:r>
      <w:r>
        <w:rPr>
          <w:color w:val="000000"/>
        </w:rPr>
        <w:t xml:space="preserve"> не требует соблюдения стерильности</w:t>
      </w:r>
    </w:p>
    <w:p>
      <w:pPr>
        <w:pStyle w:val="Normal"/>
        <w:shd w:val="clear" w:color="auto" w:fill="FFFFFF"/>
        <w:jc w:val="both"/>
        <w:rPr/>
      </w:pPr>
      <w:r>
        <w:rPr/>
        <w:t>г)</w:t>
      </w:r>
      <w:r>
        <w:rPr>
          <w:color w:val="000000"/>
        </w:rPr>
        <w:t xml:space="preserve"> не требует специально подготовленного персонала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5 Ректальный путь введения – это введение лекарственных веществ: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через рот</w:t>
      </w:r>
    </w:p>
    <w:p>
      <w:pPr>
        <w:pStyle w:val="Normal"/>
        <w:shd w:val="clear" w:color="auto" w:fill="FFFFFF"/>
        <w:jc w:val="both"/>
        <w:rPr/>
      </w:pPr>
      <w:r>
        <w:rPr/>
        <w:t xml:space="preserve">б) </w:t>
      </w:r>
      <w:r>
        <w:rPr>
          <w:color w:val="000000"/>
        </w:rPr>
        <w:t>через прямую кишку</w:t>
      </w:r>
    </w:p>
    <w:p>
      <w:pPr>
        <w:pStyle w:val="Normal"/>
        <w:shd w:val="clear" w:color="auto" w:fill="FFFFFF"/>
        <w:jc w:val="both"/>
        <w:rPr/>
      </w:pPr>
      <w:r>
        <w:rPr/>
        <w:t xml:space="preserve">в) </w:t>
      </w:r>
      <w:r>
        <w:rPr>
          <w:color w:val="000000"/>
        </w:rPr>
        <w:t>в дыхательные пути</w:t>
      </w:r>
    </w:p>
    <w:p>
      <w:pPr>
        <w:pStyle w:val="Normal"/>
        <w:shd w:val="clear" w:color="auto" w:fill="FFFFFF"/>
        <w:jc w:val="both"/>
        <w:rPr/>
      </w:pPr>
      <w:r>
        <w:rPr/>
        <w:t xml:space="preserve">г) </w:t>
      </w:r>
      <w:r>
        <w:rPr>
          <w:color w:val="000000"/>
        </w:rPr>
        <w:t>под язык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6. Преимуществом введения лекарственных веществ через рот является</w:t>
      </w:r>
      <w:r>
        <w:rPr>
          <w:color w:val="000000"/>
        </w:rPr>
        <w:t>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быстрота действия</w:t>
      </w:r>
    </w:p>
    <w:p>
      <w:pPr>
        <w:pStyle w:val="Normal"/>
        <w:shd w:val="clear" w:color="auto" w:fill="FFFFFF"/>
        <w:jc w:val="both"/>
        <w:rPr/>
      </w:pPr>
      <w:r>
        <w:rPr/>
        <w:t xml:space="preserve">б) </w:t>
      </w:r>
      <w:r>
        <w:rPr>
          <w:color w:val="000000"/>
        </w:rPr>
        <w:t>исключение барьерной роли печени</w:t>
      </w:r>
    </w:p>
    <w:p>
      <w:pPr>
        <w:pStyle w:val="Normal"/>
        <w:shd w:val="clear" w:color="auto" w:fill="FFFFFF"/>
        <w:jc w:val="both"/>
        <w:rPr/>
      </w:pPr>
      <w:r>
        <w:rPr/>
        <w:t xml:space="preserve">в) </w:t>
      </w:r>
      <w:r>
        <w:rPr>
          <w:color w:val="000000"/>
        </w:rPr>
        <w:t>применение в экстренных случаях</w:t>
      </w:r>
    </w:p>
    <w:p>
      <w:pPr>
        <w:pStyle w:val="Normal"/>
        <w:shd w:val="clear" w:color="auto" w:fill="FFFFFF"/>
        <w:jc w:val="both"/>
        <w:rPr/>
      </w:pPr>
      <w:r>
        <w:rPr/>
        <w:t>г)</w:t>
      </w:r>
      <w:r>
        <w:rPr>
          <w:color w:val="000000"/>
        </w:rPr>
        <w:t xml:space="preserve"> простота и доступность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7. Антиретровирусные препараты, предназначенные для профилактики ВИЧ-инфекции медицинских работников должны храниться: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в сейфе</w:t>
      </w:r>
    </w:p>
    <w:p>
      <w:pPr>
        <w:pStyle w:val="Normal"/>
        <w:shd w:val="clear" w:color="auto" w:fill="FFFFFF"/>
        <w:jc w:val="both"/>
        <w:rPr/>
      </w:pPr>
      <w:r>
        <w:rPr/>
        <w:t xml:space="preserve">б) </w:t>
      </w:r>
      <w:r>
        <w:rPr>
          <w:color w:val="000000"/>
        </w:rPr>
        <w:t>в месте, доступном для сотрудников</w:t>
      </w:r>
    </w:p>
    <w:p>
      <w:pPr>
        <w:pStyle w:val="Normal"/>
        <w:shd w:val="clear" w:color="auto" w:fill="FFFFFF"/>
        <w:jc w:val="both"/>
        <w:rPr/>
      </w:pPr>
      <w:r>
        <w:rPr/>
        <w:t>в)</w:t>
      </w:r>
      <w:r>
        <w:rPr>
          <w:color w:val="000000"/>
        </w:rPr>
        <w:t xml:space="preserve"> в доступном месте для сотрудников и пациентов</w:t>
      </w:r>
    </w:p>
    <w:p>
      <w:pPr>
        <w:pStyle w:val="Normal"/>
        <w:shd w:val="clear" w:color="auto" w:fill="FFFFFF"/>
        <w:jc w:val="both"/>
        <w:rPr/>
      </w:pPr>
      <w:r>
        <w:rPr/>
        <w:t>г)</w:t>
      </w:r>
      <w:r>
        <w:rPr>
          <w:color w:val="000000"/>
        </w:rPr>
        <w:t xml:space="preserve"> у старшей сестры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8. Ингаляционным путем можно вводить: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капли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мази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аэрозоли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настойки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9. Скоропортящиеся лекарственные вещества необходимо хранить: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в защищенном от света месте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 шкафу на отдельной полке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в сейфе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в холодильнике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10. В журнале учета наркотических средств необходимо указать: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путь введения препарата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цель введения препарата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диагноз пациента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Ф.И.О. пациента, № истории болезни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11. Ректально можно вводить: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порошки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суппозитории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 xml:space="preserve">в) газообразные вещества 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аэрозоли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12. Пилюли, капсулы применяются внутрь: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в разжеванном виде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содержимое высыпается под язык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в неизменном виде</w:t>
      </w:r>
    </w:p>
    <w:p>
      <w:pPr>
        <w:pStyle w:val="Normal"/>
        <w:rPr>
          <w:b/>
          <w:b/>
        </w:rPr>
      </w:pPr>
      <w:r>
        <w:rPr>
          <w:color w:val="000000"/>
        </w:rPr>
        <w:t>г) содержимое высыпать, растворить в воде, выпить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13. Лекарственные вещества, применяемые наружно, оказывают воздействие на организм: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местное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общеукрепляющее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общее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тонизирующее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14. Ферментные препараты, улучшающие пищеварение (сок желудочный, бетацид, кислота соляная разведенная, фестал) следует принимать: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до еды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во время еды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после еды, запивая  молоком или водой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между приемами пищи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15. Перед закапыванием в ухо раствор следует подогреть до температуры (в град С):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45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39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37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24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</w:rPr>
        <w:t>16. Энтеральным следует назвать способ введения лекарств: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внутримышечный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внутривенный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интраспинальный (в спинно-мозговой канал)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пероральный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17. СанПиН, утверждающий «Санитарно-эпидемиологические требования к организациям, осуществляющим медицинскую деятельность»: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СанПиН 2.1.3.2630-10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СанПиН 2.1.7.2790-10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СанПиН 3.1.1.2341-08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>г) СанПиН 3.1.5.2826-10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18. Энтеральный способ — это применение лекарственных средств: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через рот, через прямую кишку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на кожу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через дыхательные пути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>г) подкожно, внутримышечно, внутривенно</w:t>
      </w:r>
    </w:p>
    <w:p>
      <w:pPr>
        <w:pStyle w:val="Normal"/>
        <w:rPr/>
      </w:pPr>
      <w:r>
        <w:rPr>
          <w:b/>
        </w:rPr>
        <w:t>19. К какому способу введения относится введение лекарственного вещества в глаза:</w:t>
      </w:r>
    </w:p>
    <w:p>
      <w:pPr>
        <w:pStyle w:val="Normal"/>
        <w:rPr/>
      </w:pPr>
      <w:r>
        <w:rPr/>
        <w:t>а) энтеральный</w:t>
      </w:r>
    </w:p>
    <w:p>
      <w:pPr>
        <w:pStyle w:val="Normal"/>
        <w:rPr/>
      </w:pPr>
      <w:r>
        <w:rPr/>
        <w:t>б) наружный</w:t>
      </w:r>
    </w:p>
    <w:p>
      <w:pPr>
        <w:pStyle w:val="Normal"/>
        <w:rPr/>
      </w:pPr>
      <w:r>
        <w:rPr/>
        <w:t>в) парентеральный</w:t>
      </w:r>
    </w:p>
    <w:p>
      <w:pPr>
        <w:pStyle w:val="Normal"/>
        <w:rPr/>
      </w:pPr>
      <w:r>
        <w:rPr/>
        <w:t>г) сублингвальный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b/>
          <w:szCs w:val="24"/>
        </w:rPr>
        <w:t>20. Место хранения наркотических веществ: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шкаф на посту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сейф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процедурный кабинет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холодильник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21. Для введения наркотического лекарственного средства: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достаточно устного назначения врача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достаточно письменного назначения врача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необходимо письменное назначение врача и его присутствие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>г) достаточно назначения старшей медсестры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22. Наркотические препараты необходимо хранить: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в шкафу на отдельной полке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 сейфе с сигнализацией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в холодильнике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в ящике стола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u w:val="single"/>
        </w:rPr>
      </w:pPr>
      <w:r>
        <w:rPr>
          <w:b/>
          <w:u w:val="single"/>
        </w:rPr>
        <w:t>Осложнения парентерального введения ЛС.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23. Возможные осложнения при инсулинотерапии</w:t>
      </w:r>
      <w:r>
        <w:rPr/>
        <w:t>:</w:t>
      </w:r>
    </w:p>
    <w:p>
      <w:pPr>
        <w:pStyle w:val="Normal"/>
        <w:rPr/>
      </w:pPr>
      <w:r>
        <w:rPr/>
        <w:t>а) липодистрофия</w:t>
      </w:r>
    </w:p>
    <w:p>
      <w:pPr>
        <w:pStyle w:val="Normal"/>
        <w:rPr/>
      </w:pPr>
      <w:r>
        <w:rPr/>
        <w:t>б) некроз</w:t>
      </w:r>
    </w:p>
    <w:p>
      <w:pPr>
        <w:pStyle w:val="Normal"/>
        <w:rPr/>
      </w:pPr>
      <w:r>
        <w:rPr/>
        <w:t>в) тромбофлебит</w:t>
      </w:r>
    </w:p>
    <w:p>
      <w:pPr>
        <w:pStyle w:val="Normal"/>
        <w:rPr/>
      </w:pPr>
      <w:r>
        <w:rPr/>
        <w:t>г) гепатит</w:t>
      </w:r>
    </w:p>
    <w:p>
      <w:pPr>
        <w:pStyle w:val="Normal"/>
        <w:rPr/>
      </w:pPr>
      <w:r>
        <w:rPr>
          <w:b/>
        </w:rPr>
        <w:t>24. Тяжелая форма аллергической реакции пациента на введение лекарственного вещества</w:t>
      </w:r>
      <w:r>
        <w:rPr/>
        <w:t>:</w:t>
      </w:r>
    </w:p>
    <w:p>
      <w:pPr>
        <w:pStyle w:val="Normal"/>
        <w:rPr/>
      </w:pPr>
      <w:r>
        <w:rPr/>
        <w:t>а) аллергический дерматит</w:t>
      </w:r>
    </w:p>
    <w:p>
      <w:pPr>
        <w:pStyle w:val="Normal"/>
        <w:rPr/>
      </w:pPr>
      <w:r>
        <w:rPr/>
        <w:t>б) анафилактический шок</w:t>
      </w:r>
    </w:p>
    <w:p>
      <w:pPr>
        <w:pStyle w:val="Normal"/>
        <w:rPr/>
      </w:pPr>
      <w:r>
        <w:rPr/>
        <w:t>в) крапивница</w:t>
      </w:r>
    </w:p>
    <w:p>
      <w:pPr>
        <w:pStyle w:val="Normal"/>
        <w:rPr/>
      </w:pPr>
      <w:r>
        <w:rPr/>
        <w:t>г) аллергический конъюнктивит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b/>
          <w:szCs w:val="24"/>
        </w:rPr>
        <w:t>25. При попадании 10% кальция хлорида в ткани развивается осложнение: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Cs w:val="24"/>
        </w:rPr>
        <w:t>а) тромбофлебит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Cs w:val="24"/>
        </w:rPr>
        <w:t>б) некроз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Cs w:val="24"/>
        </w:rPr>
        <w:t>в) абсцесс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гепатит</w:t>
      </w:r>
    </w:p>
    <w:p>
      <w:pPr>
        <w:pStyle w:val="Normal"/>
        <w:jc w:val="both"/>
        <w:rPr/>
      </w:pPr>
      <w:r>
        <w:rPr>
          <w:b/>
        </w:rPr>
        <w:t>26. При возникновении инфильтрата на месте инъекции (подкожной, внутримышечной) необходимо наложить:</w:t>
      </w:r>
    </w:p>
    <w:p>
      <w:pPr>
        <w:pStyle w:val="Normal"/>
        <w:jc w:val="both"/>
        <w:rPr/>
      </w:pPr>
      <w:r>
        <w:rPr/>
        <w:t>а) пузырь со льдом</w:t>
      </w:r>
    </w:p>
    <w:p>
      <w:pPr>
        <w:pStyle w:val="Normal"/>
        <w:jc w:val="both"/>
        <w:rPr/>
      </w:pPr>
      <w:r>
        <w:rPr/>
        <w:t>б) местно согревающий компресс</w:t>
      </w:r>
    </w:p>
    <w:p>
      <w:pPr>
        <w:pStyle w:val="Normal"/>
        <w:jc w:val="both"/>
        <w:rPr/>
      </w:pPr>
      <w:r>
        <w:rPr/>
        <w:t>в) асептическую повязку</w:t>
      </w:r>
    </w:p>
    <w:p>
      <w:pPr>
        <w:pStyle w:val="Normal"/>
        <w:jc w:val="both"/>
        <w:rPr/>
      </w:pPr>
      <w:r>
        <w:rPr/>
        <w:t>г) выше места инъекции венозный жгут</w:t>
      </w:r>
    </w:p>
    <w:p>
      <w:pPr>
        <w:pStyle w:val="Normal"/>
        <w:rPr/>
      </w:pPr>
      <w:r>
        <w:rPr>
          <w:b/>
        </w:rPr>
        <w:t>27. Наиболее частое осложнение при внутримышечной инъекции:</w:t>
      </w:r>
    </w:p>
    <w:p>
      <w:pPr>
        <w:pStyle w:val="Normal"/>
        <w:rPr/>
      </w:pPr>
      <w:r>
        <w:rPr/>
        <w:t>а) инфильтрат</w:t>
      </w:r>
    </w:p>
    <w:p>
      <w:pPr>
        <w:pStyle w:val="Normal"/>
        <w:rPr/>
      </w:pPr>
      <w:r>
        <w:rPr/>
        <w:t>б) воздушная эмболия</w:t>
      </w:r>
    </w:p>
    <w:p>
      <w:pPr>
        <w:pStyle w:val="Normal"/>
        <w:rPr/>
      </w:pPr>
      <w:r>
        <w:rPr/>
        <w:t>в) масляная эмболия</w:t>
      </w:r>
    </w:p>
    <w:p>
      <w:pPr>
        <w:pStyle w:val="Normal"/>
        <w:rPr/>
      </w:pPr>
      <w:r>
        <w:rPr/>
        <w:t>г) некроз</w:t>
      </w:r>
    </w:p>
    <w:p>
      <w:pPr>
        <w:pStyle w:val="Normal"/>
        <w:rPr/>
      </w:pPr>
      <w:r>
        <w:rPr>
          <w:b/>
          <w:bCs/>
        </w:rPr>
        <w:t>28. Какие осложнения связаны с нарушением правил асептики и антисептики при проведении инъекции?</w:t>
      </w:r>
    </w:p>
    <w:p>
      <w:pPr>
        <w:pStyle w:val="Normal"/>
        <w:rPr/>
      </w:pPr>
      <w:r>
        <w:rPr/>
        <w:t>а) воздушная эмболия</w:t>
      </w:r>
    </w:p>
    <w:p>
      <w:pPr>
        <w:pStyle w:val="Normal"/>
        <w:rPr/>
      </w:pPr>
      <w:r>
        <w:rPr/>
        <w:t>б) жировая эмболия</w:t>
      </w:r>
    </w:p>
    <w:p>
      <w:pPr>
        <w:pStyle w:val="Normal"/>
        <w:rPr/>
      </w:pPr>
      <w:r>
        <w:rPr/>
        <w:t>в) аллергическая реакция</w:t>
      </w:r>
    </w:p>
    <w:p>
      <w:pPr>
        <w:pStyle w:val="Normal"/>
        <w:rPr/>
      </w:pPr>
      <w:r>
        <w:rPr/>
        <w:t>г) развитие постинъекционных абсцессов и инфильтратов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29. Осложнение внутривенной инъекции, приводящее к моментальной смерти</w:t>
      </w:r>
      <w:r>
        <w:rPr>
          <w:color w:val="000000"/>
        </w:rPr>
        <w:t>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воздушная эмболия</w:t>
      </w:r>
    </w:p>
    <w:p>
      <w:pPr>
        <w:pStyle w:val="Normal"/>
        <w:shd w:val="clear" w:color="auto" w:fill="FFFFFF"/>
        <w:jc w:val="both"/>
        <w:rPr/>
      </w:pPr>
      <w:r>
        <w:rPr/>
        <w:t>б)</w:t>
      </w:r>
      <w:r>
        <w:rPr>
          <w:color w:val="000000"/>
        </w:rPr>
        <w:t xml:space="preserve"> гематома</w:t>
      </w:r>
    </w:p>
    <w:p>
      <w:pPr>
        <w:pStyle w:val="Normal"/>
        <w:shd w:val="clear" w:color="auto" w:fill="FFFFFF"/>
        <w:jc w:val="both"/>
        <w:rPr/>
      </w:pPr>
      <w:r>
        <w:rPr/>
        <w:t>в)</w:t>
      </w:r>
      <w:r>
        <w:rPr>
          <w:color w:val="000000"/>
        </w:rPr>
        <w:t xml:space="preserve"> некроз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/>
        <w:t>г)</w:t>
      </w:r>
      <w:r>
        <w:rPr>
          <w:color w:val="000000"/>
        </w:rPr>
        <w:t xml:space="preserve"> сепсис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30. Для профилактики постинъекционных инфильтратов необходимо: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чередовать области введения лекарственных средств</w:t>
      </w:r>
    </w:p>
    <w:p>
      <w:pPr>
        <w:pStyle w:val="Normal"/>
        <w:shd w:val="clear" w:color="auto" w:fill="FFFFFF"/>
        <w:jc w:val="both"/>
        <w:rPr/>
      </w:pPr>
      <w:r>
        <w:rPr/>
        <w:t>б)</w:t>
      </w:r>
      <w:r>
        <w:rPr>
          <w:color w:val="000000"/>
        </w:rPr>
        <w:t xml:space="preserve"> масляные растворы подогревать до 37°-38° С</w:t>
      </w:r>
    </w:p>
    <w:p>
      <w:pPr>
        <w:pStyle w:val="Normal"/>
        <w:shd w:val="clear" w:color="auto" w:fill="FFFFFF"/>
        <w:jc w:val="both"/>
        <w:rPr/>
      </w:pPr>
      <w:r>
        <w:rPr/>
        <w:t>в)</w:t>
      </w:r>
      <w:r>
        <w:rPr>
          <w:color w:val="000000"/>
        </w:rPr>
        <w:t xml:space="preserve"> выбирать достаточной длины иглу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/>
        <w:t>г)</w:t>
      </w:r>
      <w:r>
        <w:rPr>
          <w:color w:val="000000"/>
        </w:rPr>
        <w:t xml:space="preserve"> все перечисленное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31. Наиболее опасной аллергической реакцией является: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ангионевротический отёк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анафилактический шок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крапивница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сывороточная болезнь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32. ИСМП может развиваться: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только у пациента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только у пациента и медицинской сестры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у пациента и любого члена медицинской бригады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>г) только у медицинской сестры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33.</w:t>
      </w:r>
      <w:r>
        <w:rPr/>
        <w:t xml:space="preserve"> </w:t>
      </w:r>
      <w:r>
        <w:rPr>
          <w:b/>
          <w:color w:val="000000"/>
        </w:rPr>
        <w:t>При назначении инъекций длительным курсом рекомендуется приложить к месту инъекции грелку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сразу после выполнения инъекции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по истечении 6 часов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по истечении 60 минут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по истечении 24 часов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34. При назначении инъекций длительным курсом рекомендуется сделать йодную сетку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сразу после выполнения инъекции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по истечении 6 часов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по истечении 60 минут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>г) по истечении 24 часов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35. Причины, вызывающие такое постинъекционное осложнение, как абсцесс: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использование короткой иглы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нарушение правил асептики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неправильный выбор места инъекции</w:t>
      </w:r>
    </w:p>
    <w:p>
      <w:pPr>
        <w:pStyle w:val="Normal"/>
        <w:shd w:val="clear" w:color="auto" w:fill="FFFFFF"/>
        <w:tabs>
          <w:tab w:val="clear" w:pos="708"/>
          <w:tab w:val="left" w:pos="225" w:leader="none"/>
        </w:tabs>
        <w:jc w:val="both"/>
        <w:rPr>
          <w:color w:val="000000"/>
        </w:rPr>
      </w:pPr>
      <w:r>
        <w:rPr>
          <w:color w:val="000000"/>
        </w:rPr>
        <w:t>г) попадание масляных растворов в просвет сосуда</w:t>
      </w:r>
    </w:p>
    <w:p>
      <w:pPr>
        <w:pStyle w:val="Normal"/>
        <w:shd w:val="clear" w:color="auto" w:fill="FFFFFF"/>
        <w:rPr/>
      </w:pPr>
      <w:r>
        <w:rPr>
          <w:b/>
          <w:bCs/>
          <w:color w:val="000000"/>
        </w:rPr>
        <w:t>36. При использовании короткой иглы для внутримышечных инъекций возможны осложнения:</w:t>
      </w:r>
    </w:p>
    <w:p>
      <w:pPr>
        <w:pStyle w:val="Normal"/>
        <w:shd w:val="clear" w:color="auto" w:fill="FFFFFF"/>
        <w:rPr/>
      </w:pPr>
      <w:r>
        <w:rPr>
          <w:color w:val="000000"/>
        </w:rPr>
        <w:t>а) поломка иглы</w:t>
      </w:r>
    </w:p>
    <w:p>
      <w:pPr>
        <w:pStyle w:val="Normal"/>
        <w:shd w:val="clear" w:color="auto" w:fill="FFFFFF"/>
        <w:rPr/>
      </w:pPr>
      <w:r>
        <w:rPr>
          <w:color w:val="000000"/>
        </w:rPr>
        <w:t>б) ВИЧ-инфицирование</w:t>
      </w:r>
    </w:p>
    <w:p>
      <w:pPr>
        <w:pStyle w:val="Normal"/>
        <w:shd w:val="clear" w:color="auto" w:fill="FFFFFF"/>
        <w:rPr/>
      </w:pPr>
      <w:r>
        <w:rPr>
          <w:color w:val="000000"/>
        </w:rPr>
        <w:t>в) инфильтрат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rPr/>
      </w:pPr>
      <w:bookmarkStart w:id="0" w:name="__DdeLink__5509_1693678209"/>
      <w:bookmarkEnd w:id="0"/>
      <w:r>
        <w:rPr>
          <w:color w:val="000000"/>
        </w:rPr>
        <w:t>г) гематома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Парентеральное введение ЛС.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37. Местом внутримышечного введения лекарственных препаратов является:</w:t>
      </w:r>
    </w:p>
    <w:p>
      <w:pPr>
        <w:pStyle w:val="Normal"/>
        <w:rPr/>
      </w:pPr>
      <w:r>
        <w:rPr/>
        <w:t>а) подлопаточная область</w:t>
      </w:r>
    </w:p>
    <w:p>
      <w:pPr>
        <w:pStyle w:val="Normal"/>
        <w:rPr/>
      </w:pPr>
      <w:r>
        <w:rPr/>
        <w:t>б) внутренняя поверхность предплечья</w:t>
      </w:r>
    </w:p>
    <w:p>
      <w:pPr>
        <w:pStyle w:val="Normal"/>
        <w:rPr/>
      </w:pPr>
      <w:r>
        <w:rPr/>
        <w:t>в) передняя брюшная стенка</w:t>
      </w:r>
    </w:p>
    <w:p>
      <w:pPr>
        <w:pStyle w:val="Normal"/>
        <w:rPr/>
      </w:pPr>
      <w:r>
        <w:rPr/>
        <w:t>г) дельтовидная мышца</w:t>
      </w:r>
    </w:p>
    <w:p>
      <w:pPr>
        <w:pStyle w:val="Normal"/>
        <w:rPr/>
      </w:pPr>
      <w:r>
        <w:rPr>
          <w:b/>
        </w:rPr>
        <w:t>38. Один из способов парентерального поступления лекарственных веществ в организм предусматривает их введение:</w:t>
      </w:r>
    </w:p>
    <w:p>
      <w:pPr>
        <w:pStyle w:val="Normal"/>
        <w:rPr/>
      </w:pPr>
      <w:r>
        <w:rPr/>
        <w:t>а) внутримышечно</w:t>
      </w:r>
    </w:p>
    <w:p>
      <w:pPr>
        <w:pStyle w:val="Normal"/>
        <w:rPr/>
      </w:pPr>
      <w:r>
        <w:rPr/>
        <w:t>б) через прямую кишку</w:t>
      </w:r>
    </w:p>
    <w:p>
      <w:pPr>
        <w:pStyle w:val="Normal"/>
        <w:rPr/>
      </w:pPr>
      <w:r>
        <w:rPr/>
        <w:t>в) через зонд в желудок</w:t>
      </w:r>
    </w:p>
    <w:p>
      <w:pPr>
        <w:pStyle w:val="Normal"/>
        <w:rPr/>
      </w:pPr>
      <w:r>
        <w:rPr/>
        <w:t>г) под язык</w:t>
      </w:r>
    </w:p>
    <w:p>
      <w:pPr>
        <w:pStyle w:val="Normal"/>
        <w:rPr/>
      </w:pPr>
      <w:r>
        <w:rPr>
          <w:b/>
        </w:rPr>
        <w:t>39. В каком растворе следует разводить антибиотики для в/м введения пациенту</w:t>
      </w:r>
      <w:r>
        <w:rPr/>
        <w:t>:</w:t>
      </w:r>
    </w:p>
    <w:p>
      <w:pPr>
        <w:pStyle w:val="Normal"/>
        <w:rPr/>
      </w:pPr>
      <w:r>
        <w:rPr/>
        <w:t>а) 2% новокаина</w:t>
      </w:r>
    </w:p>
    <w:p>
      <w:pPr>
        <w:pStyle w:val="Normal"/>
        <w:rPr/>
      </w:pPr>
      <w:r>
        <w:rPr/>
        <w:t>б) 0,5% новокаина</w:t>
      </w:r>
    </w:p>
    <w:p>
      <w:pPr>
        <w:pStyle w:val="Normal"/>
        <w:rPr/>
      </w:pPr>
      <w:r>
        <w:rPr/>
        <w:t>в) 1% новокаина</w:t>
      </w:r>
    </w:p>
    <w:p>
      <w:pPr>
        <w:pStyle w:val="Normal"/>
        <w:rPr/>
      </w:pPr>
      <w:r>
        <w:rPr/>
        <w:t>г) 5% новокаина</w:t>
      </w:r>
    </w:p>
    <w:p>
      <w:pPr>
        <w:pStyle w:val="Normal"/>
        <w:rPr/>
      </w:pPr>
      <w:r>
        <w:rPr>
          <w:b/>
          <w:bCs/>
          <w:highlight w:val="white"/>
        </w:rPr>
        <w:t xml:space="preserve">40. </w:t>
      </w:r>
      <w:r>
        <w:rPr>
          <w:rFonts w:eastAsia="Calibri"/>
          <w:b/>
          <w:bCs/>
          <w:highlight w:val="white"/>
        </w:rPr>
        <w:t>Во флакон, содержащий 500 тыс ЕД антибиотика, введено 5 мл растворителя. В 2,5 мл раствора антибиотика содержится</w:t>
      </w:r>
    </w:p>
    <w:p>
      <w:pPr>
        <w:pStyle w:val="ListParagraph"/>
        <w:ind w:left="0" w:hanging="0"/>
        <w:rPr/>
      </w:pPr>
      <w:r>
        <w:rPr>
          <w:rFonts w:ascii="Times New Roman" w:hAnsi="Times New Roman"/>
          <w:szCs w:val="24"/>
          <w:highlight w:val="white"/>
        </w:rPr>
        <w:t>а) 500 тыс. ЕД</w:t>
      </w:r>
    </w:p>
    <w:p>
      <w:pPr>
        <w:pStyle w:val="ListParagraph"/>
        <w:ind w:left="0" w:hanging="0"/>
        <w:rPr/>
      </w:pPr>
      <w:r>
        <w:rPr>
          <w:rFonts w:ascii="Times New Roman" w:hAnsi="Times New Roman"/>
          <w:szCs w:val="24"/>
          <w:highlight w:val="white"/>
        </w:rPr>
        <w:t>б) 250 тыс. ЕД</w:t>
      </w:r>
    </w:p>
    <w:p>
      <w:pPr>
        <w:pStyle w:val="ListParagraph"/>
        <w:ind w:left="0" w:hanging="0"/>
        <w:rPr/>
      </w:pPr>
      <w:r>
        <w:rPr>
          <w:rFonts w:ascii="Times New Roman" w:hAnsi="Times New Roman"/>
          <w:szCs w:val="24"/>
          <w:highlight w:val="white"/>
        </w:rPr>
        <w:t>в) 100 тыс. ЕД</w:t>
      </w:r>
    </w:p>
    <w:p>
      <w:pPr>
        <w:pStyle w:val="ListParagraph"/>
        <w:spacing w:lineRule="auto" w:line="240"/>
        <w:ind w:left="0" w:hanging="0"/>
        <w:rPr/>
      </w:pPr>
      <w:r>
        <w:rPr>
          <w:rFonts w:ascii="Times New Roman" w:hAnsi="Times New Roman"/>
          <w:szCs w:val="24"/>
          <w:highlight w:val="white"/>
        </w:rPr>
        <w:t>г)</w:t>
      </w:r>
      <w:r>
        <w:rPr>
          <w:rFonts w:ascii="Times New Roman" w:hAnsi="Times New Roman"/>
          <w:b/>
          <w:szCs w:val="24"/>
          <w:highlight w:val="white"/>
        </w:rPr>
        <w:t xml:space="preserve"> </w:t>
      </w:r>
      <w:r>
        <w:rPr>
          <w:rFonts w:ascii="Times New Roman" w:hAnsi="Times New Roman"/>
          <w:szCs w:val="24"/>
          <w:highlight w:val="white"/>
        </w:rPr>
        <w:t>50 тыс. ЕД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41.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Cs w:val="24"/>
        </w:rPr>
        <w:t>Перед введением стерильный масляный раствор необходимо подогреть до температуры (в град С):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40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38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34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rFonts w:ascii="Times New Roman" w:hAnsi="Times New Roman"/>
          <w:szCs w:val="24"/>
        </w:rPr>
        <w:t>г) 28</w:t>
      </w:r>
    </w:p>
    <w:p>
      <w:pPr>
        <w:pStyle w:val="Normal"/>
        <w:jc w:val="both"/>
        <w:rPr/>
      </w:pPr>
      <w:r>
        <w:rPr>
          <w:b/>
        </w:rPr>
        <w:t>42. Инъекцию инсулина делают:</w:t>
      </w:r>
    </w:p>
    <w:p>
      <w:pPr>
        <w:pStyle w:val="Normal"/>
        <w:jc w:val="both"/>
        <w:rPr/>
      </w:pPr>
      <w:r>
        <w:rPr/>
        <w:t>а) после того как место инъекции и пробка от флакона инсулина просохли от спирта</w:t>
      </w:r>
    </w:p>
    <w:p>
      <w:pPr>
        <w:pStyle w:val="Normal"/>
        <w:jc w:val="both"/>
        <w:rPr/>
      </w:pPr>
      <w:r>
        <w:rPr/>
        <w:t>б) через 15 сек после обработки спиртом</w:t>
      </w:r>
    </w:p>
    <w:p>
      <w:pPr>
        <w:pStyle w:val="Normal"/>
        <w:jc w:val="both"/>
        <w:rPr/>
      </w:pPr>
      <w:r>
        <w:rPr/>
        <w:t>в) сразу же</w:t>
      </w:r>
    </w:p>
    <w:p>
      <w:pPr>
        <w:pStyle w:val="Normal"/>
        <w:jc w:val="both"/>
        <w:rPr/>
      </w:pPr>
      <w:r>
        <w:rPr/>
        <w:t>г) через 30 сек после обработки спиртом</w:t>
      </w:r>
    </w:p>
    <w:p>
      <w:pPr>
        <w:pStyle w:val="Normal"/>
        <w:jc w:val="both"/>
        <w:rPr/>
      </w:pPr>
      <w:r>
        <w:rPr>
          <w:b/>
        </w:rPr>
        <w:t>43. Внутримышечные инъекции делают в область квадранта ягодицы:</w:t>
      </w:r>
    </w:p>
    <w:p>
      <w:pPr>
        <w:pStyle w:val="Normal"/>
        <w:jc w:val="both"/>
        <w:rPr/>
      </w:pPr>
      <w:r>
        <w:rPr/>
        <w:t>а) верхневнутренний</w:t>
      </w:r>
    </w:p>
    <w:p>
      <w:pPr>
        <w:pStyle w:val="Normal"/>
        <w:jc w:val="both"/>
        <w:rPr/>
      </w:pPr>
      <w:r>
        <w:rPr/>
        <w:t>б) верхненаружный</w:t>
      </w:r>
    </w:p>
    <w:p>
      <w:pPr>
        <w:pStyle w:val="Normal"/>
        <w:jc w:val="both"/>
        <w:rPr/>
      </w:pPr>
      <w:r>
        <w:rPr/>
        <w:t>в) нижненаружный</w:t>
      </w:r>
    </w:p>
    <w:p>
      <w:pPr>
        <w:pStyle w:val="Normal"/>
        <w:jc w:val="both"/>
        <w:rPr/>
      </w:pPr>
      <w:r>
        <w:rPr/>
        <w:t>г) нижневнутренний</w:t>
      </w:r>
    </w:p>
    <w:p>
      <w:pPr>
        <w:pStyle w:val="Normal"/>
        <w:rPr/>
      </w:pPr>
      <w:r>
        <w:rPr>
          <w:b/>
        </w:rPr>
        <w:t>44. Глубина введения иглы при проведении внутримышечной инъекции</w:t>
      </w:r>
      <w:r>
        <w:rPr/>
        <w:t>:</w:t>
      </w:r>
    </w:p>
    <w:p>
      <w:pPr>
        <w:pStyle w:val="Normal"/>
        <w:rPr/>
      </w:pPr>
      <w:r>
        <w:rPr/>
        <w:t>а) только срез иглы</w:t>
      </w:r>
    </w:p>
    <w:p>
      <w:pPr>
        <w:pStyle w:val="Normal"/>
        <w:rPr/>
      </w:pPr>
      <w:r>
        <w:rPr/>
        <w:t>б) две трети иглы</w:t>
      </w:r>
    </w:p>
    <w:p>
      <w:pPr>
        <w:pStyle w:val="Normal"/>
        <w:rPr/>
      </w:pPr>
      <w:r>
        <w:rPr/>
        <w:t>в) в зависимости от расположения сосуда</w:t>
      </w:r>
    </w:p>
    <w:p>
      <w:pPr>
        <w:pStyle w:val="Normal"/>
        <w:rPr/>
      </w:pPr>
      <w:r>
        <w:rPr/>
        <w:t>г) на всю длину иглы</w:t>
      </w:r>
    </w:p>
    <w:p>
      <w:pPr>
        <w:pStyle w:val="Normal"/>
        <w:rPr/>
      </w:pPr>
      <w:r>
        <w:rPr>
          <w:b/>
        </w:rPr>
        <w:t>45. Игла при внутримышечной инъекции вводится под углом (в град</w:t>
      </w:r>
      <w:r>
        <w:rPr/>
        <w:t>):</w:t>
      </w:r>
    </w:p>
    <w:p>
      <w:pPr>
        <w:pStyle w:val="Normal"/>
        <w:rPr/>
      </w:pPr>
      <w:r>
        <w:rPr/>
        <w:t>а) 90</w:t>
      </w:r>
    </w:p>
    <w:p>
      <w:pPr>
        <w:pStyle w:val="Normal"/>
        <w:rPr/>
      </w:pPr>
      <w:r>
        <w:rPr/>
        <w:t>б) 60</w:t>
      </w:r>
    </w:p>
    <w:p>
      <w:pPr>
        <w:pStyle w:val="Normal"/>
        <w:rPr/>
      </w:pPr>
      <w:r>
        <w:rPr/>
        <w:t>в) 45</w:t>
      </w:r>
    </w:p>
    <w:p>
      <w:pPr>
        <w:pStyle w:val="Normal"/>
        <w:rPr/>
      </w:pPr>
      <w:r>
        <w:rPr/>
        <w:t>г) 5</w:t>
      </w:r>
    </w:p>
    <w:p>
      <w:pPr>
        <w:pStyle w:val="Normal"/>
        <w:rPr/>
      </w:pPr>
      <w:r>
        <w:rPr>
          <w:b/>
          <w:bCs/>
        </w:rPr>
        <w:t>46. Для внутривенного введения возможно использовать препарат:</w:t>
      </w:r>
    </w:p>
    <w:p>
      <w:pPr>
        <w:pStyle w:val="Normal"/>
        <w:rPr/>
      </w:pPr>
      <w:r>
        <w:rPr/>
        <w:t>а) раствор хлорида натрия 0,9%</w:t>
      </w:r>
    </w:p>
    <w:p>
      <w:pPr>
        <w:pStyle w:val="Normal"/>
        <w:rPr/>
      </w:pPr>
      <w:r>
        <w:rPr/>
        <w:t>б) раствор хлорида натрия 10%</w:t>
      </w:r>
    </w:p>
    <w:p>
      <w:pPr>
        <w:pStyle w:val="Normal"/>
        <w:rPr/>
      </w:pPr>
      <w:r>
        <w:rPr/>
        <w:t>в) масло камфорное</w:t>
      </w:r>
    </w:p>
    <w:p>
      <w:pPr>
        <w:pStyle w:val="Normal"/>
        <w:rPr/>
      </w:pPr>
      <w:r>
        <w:rPr/>
        <w:t>г) линимент синтомицина</w:t>
      </w:r>
    </w:p>
    <w:p>
      <w:pPr>
        <w:pStyle w:val="Normal"/>
        <w:rPr/>
      </w:pPr>
      <w:r>
        <w:rPr>
          <w:b/>
        </w:rPr>
        <w:t>47. Какова роль воздуховодной трубки в системе для внутривенных капельных вливаний?</w:t>
      </w:r>
    </w:p>
    <w:p>
      <w:pPr>
        <w:pStyle w:val="Normal"/>
        <w:rPr/>
      </w:pPr>
      <w:r>
        <w:rPr/>
        <w:t>а) вытесняет жидкость из флакона с раствором</w:t>
      </w:r>
    </w:p>
    <w:p>
      <w:pPr>
        <w:pStyle w:val="Normal"/>
        <w:rPr/>
      </w:pPr>
      <w:r>
        <w:rPr/>
        <w:t>б) способствует капельному движению жидкости по системе</w:t>
      </w:r>
    </w:p>
    <w:p>
      <w:pPr>
        <w:pStyle w:val="Normal"/>
        <w:rPr/>
      </w:pPr>
      <w:r>
        <w:rPr/>
        <w:t>в) препятствует проникновению воздуха в трубки системы, способствует равномерному поступлению жидкости из флакона</w:t>
      </w:r>
    </w:p>
    <w:p>
      <w:pPr>
        <w:pStyle w:val="Normal"/>
        <w:rPr/>
      </w:pPr>
      <w:r>
        <w:rPr/>
        <w:t>г) все верно</w:t>
      </w:r>
    </w:p>
    <w:p>
      <w:pPr>
        <w:pStyle w:val="Normal"/>
        <w:rPr/>
      </w:pPr>
      <w:r>
        <w:rPr>
          <w:b/>
        </w:rPr>
        <w:t>48. Место введения внутрикожной инъекц</w:t>
      </w:r>
      <w:r>
        <w:rPr/>
        <w:t>ии:</w:t>
      </w:r>
    </w:p>
    <w:p>
      <w:pPr>
        <w:pStyle w:val="Normal"/>
        <w:rPr/>
      </w:pPr>
      <w:r>
        <w:rPr/>
        <w:t>а) бедро</w:t>
      </w:r>
    </w:p>
    <w:p>
      <w:pPr>
        <w:pStyle w:val="Normal"/>
        <w:rPr/>
      </w:pPr>
      <w:r>
        <w:rPr/>
        <w:t>б) передняя брюшная стенка</w:t>
      </w:r>
    </w:p>
    <w:p>
      <w:pPr>
        <w:pStyle w:val="Normal"/>
        <w:rPr/>
      </w:pPr>
      <w:r>
        <w:rPr/>
        <w:t>в) наружная поверхность плеча</w:t>
      </w:r>
    </w:p>
    <w:p>
      <w:pPr>
        <w:pStyle w:val="Normal"/>
        <w:rPr/>
      </w:pPr>
      <w:r>
        <w:rPr/>
        <w:t>г) внутренняя поверхность предплечья</w:t>
      </w:r>
    </w:p>
    <w:p>
      <w:pPr>
        <w:pStyle w:val="Normal"/>
        <w:rPr/>
      </w:pPr>
      <w:r>
        <w:rPr>
          <w:b/>
        </w:rPr>
        <w:t>49. Масляные стерильные растворы вводят только</w:t>
      </w:r>
      <w:r>
        <w:rPr/>
        <w:t>:</w:t>
      </w:r>
    </w:p>
    <w:p>
      <w:pPr>
        <w:pStyle w:val="Normal"/>
        <w:rPr/>
      </w:pPr>
      <w:r>
        <w:rPr/>
        <w:t>а) внутрикожно</w:t>
      </w:r>
    </w:p>
    <w:p>
      <w:pPr>
        <w:pStyle w:val="Normal"/>
        <w:rPr/>
      </w:pPr>
      <w:r>
        <w:rPr/>
        <w:t>б) внутривенно капельно</w:t>
      </w:r>
    </w:p>
    <w:p>
      <w:pPr>
        <w:pStyle w:val="Normal"/>
        <w:rPr/>
      </w:pPr>
      <w:r>
        <w:rPr/>
        <w:t>в) внутривенно</w:t>
      </w:r>
    </w:p>
    <w:p>
      <w:pPr>
        <w:pStyle w:val="Normal"/>
        <w:rPr/>
      </w:pPr>
      <w:r>
        <w:rPr/>
        <w:t>г) внутримышечно</w:t>
      </w:r>
    </w:p>
    <w:p>
      <w:pPr>
        <w:pStyle w:val="Normal"/>
        <w:rPr/>
      </w:pPr>
      <w:r>
        <w:rPr>
          <w:b/>
        </w:rPr>
        <w:t>50. Игла при подкожной инъекции вводится под углом (в град):</w:t>
      </w:r>
    </w:p>
    <w:p>
      <w:pPr>
        <w:pStyle w:val="Normal"/>
        <w:rPr/>
      </w:pPr>
      <w:r>
        <w:rPr/>
        <w:t>а) 90</w:t>
      </w:r>
    </w:p>
    <w:p>
      <w:pPr>
        <w:pStyle w:val="Normal"/>
        <w:rPr/>
      </w:pPr>
      <w:r>
        <w:rPr/>
        <w:t>б) 60</w:t>
      </w:r>
    </w:p>
    <w:p>
      <w:pPr>
        <w:pStyle w:val="Normal"/>
        <w:rPr/>
      </w:pPr>
      <w:r>
        <w:rPr/>
        <w:t>в) 45</w:t>
      </w:r>
    </w:p>
    <w:p>
      <w:pPr>
        <w:pStyle w:val="Normal"/>
        <w:rPr/>
      </w:pPr>
      <w:r>
        <w:rPr/>
        <w:t>г) 5</w:t>
      </w:r>
    </w:p>
    <w:p>
      <w:pPr>
        <w:pStyle w:val="Normal"/>
        <w:jc w:val="both"/>
        <w:rPr/>
      </w:pPr>
      <w:r>
        <w:rPr>
          <w:b/>
        </w:rPr>
        <w:t>51. Объем шприца необходимого для внутримышечной иньекции:</w:t>
      </w:r>
    </w:p>
    <w:p>
      <w:pPr>
        <w:pStyle w:val="Normal"/>
        <w:jc w:val="both"/>
        <w:rPr/>
      </w:pPr>
      <w:r>
        <w:rPr/>
        <w:t>а) 1 мл</w:t>
      </w:r>
    </w:p>
    <w:p>
      <w:pPr>
        <w:pStyle w:val="Normal"/>
        <w:jc w:val="both"/>
        <w:rPr/>
      </w:pPr>
      <w:r>
        <w:rPr/>
        <w:t>б) 2 мл</w:t>
      </w:r>
    </w:p>
    <w:p>
      <w:pPr>
        <w:pStyle w:val="Normal"/>
        <w:jc w:val="both"/>
        <w:rPr/>
      </w:pPr>
      <w:r>
        <w:rPr/>
        <w:t>в) 5 мл</w:t>
      </w:r>
    </w:p>
    <w:p>
      <w:pPr>
        <w:pStyle w:val="Normal"/>
        <w:jc w:val="both"/>
        <w:rPr/>
      </w:pPr>
      <w:r>
        <w:rPr/>
        <w:t>г) 3 мл</w:t>
      </w:r>
    </w:p>
    <w:p>
      <w:pPr>
        <w:pStyle w:val="Normal"/>
        <w:rPr/>
      </w:pPr>
      <w:r>
        <w:rPr>
          <w:b/>
        </w:rPr>
        <w:t>52. Глубина введения иглы при проведении подкожной инъекции:</w:t>
      </w:r>
    </w:p>
    <w:p>
      <w:pPr>
        <w:pStyle w:val="Normal"/>
        <w:jc w:val="both"/>
        <w:rPr/>
      </w:pPr>
      <w:r>
        <w:rPr/>
        <w:t>а) только срез иглы</w:t>
      </w:r>
    </w:p>
    <w:p>
      <w:pPr>
        <w:pStyle w:val="Normal"/>
        <w:jc w:val="both"/>
        <w:rPr/>
      </w:pPr>
      <w:r>
        <w:rPr/>
        <w:t>б) две трети иглы</w:t>
      </w:r>
    </w:p>
    <w:p>
      <w:pPr>
        <w:pStyle w:val="Normal"/>
        <w:jc w:val="both"/>
        <w:rPr/>
      </w:pPr>
      <w:r>
        <w:rPr/>
        <w:t>в) в зависимости от расположения сосуда</w:t>
      </w:r>
    </w:p>
    <w:p>
      <w:pPr>
        <w:pStyle w:val="Normal"/>
        <w:jc w:val="both"/>
        <w:rPr/>
      </w:pPr>
      <w:r>
        <w:rPr/>
        <w:t>г) на всю длину иглы</w:t>
      </w:r>
    </w:p>
    <w:p>
      <w:pPr>
        <w:pStyle w:val="Normal"/>
        <w:jc w:val="both"/>
        <w:rPr/>
      </w:pPr>
      <w:r>
        <w:rPr>
          <w:b/>
        </w:rPr>
        <w:t>53.</w:t>
      </w:r>
      <w:r>
        <w:rPr/>
        <w:t xml:space="preserve"> </w:t>
      </w:r>
      <w:r>
        <w:rPr>
          <w:b/>
        </w:rPr>
        <w:t>Внутрикожно вводится:</w:t>
      </w:r>
    </w:p>
    <w:p>
      <w:pPr>
        <w:pStyle w:val="Normal"/>
        <w:jc w:val="both"/>
        <w:rPr/>
      </w:pPr>
      <w:r>
        <w:rPr/>
        <w:t>а) туберкулин</w:t>
      </w:r>
    </w:p>
    <w:p>
      <w:pPr>
        <w:pStyle w:val="Normal"/>
        <w:jc w:val="both"/>
        <w:rPr/>
      </w:pPr>
      <w:r>
        <w:rPr/>
        <w:t>б) клофелин</w:t>
      </w:r>
    </w:p>
    <w:p>
      <w:pPr>
        <w:pStyle w:val="Normal"/>
        <w:jc w:val="both"/>
        <w:rPr/>
      </w:pPr>
      <w:r>
        <w:rPr/>
        <w:t>в) ампициллин</w:t>
      </w:r>
    </w:p>
    <w:p>
      <w:pPr>
        <w:pStyle w:val="Normal"/>
        <w:jc w:val="both"/>
        <w:rPr/>
      </w:pPr>
      <w:r>
        <w:rPr/>
        <w:t>г) кордиамин</w:t>
      </w:r>
    </w:p>
    <w:p>
      <w:pPr>
        <w:pStyle w:val="Normal"/>
        <w:jc w:val="both"/>
        <w:rPr/>
      </w:pPr>
      <w:r>
        <w:rPr>
          <w:b/>
        </w:rPr>
        <w:t>54. Подкожно можно вводить лекарственного средства не более (мл):</w:t>
      </w:r>
    </w:p>
    <w:p>
      <w:pPr>
        <w:pStyle w:val="Normal"/>
        <w:jc w:val="both"/>
        <w:rPr/>
      </w:pPr>
      <w:r>
        <w:rPr/>
        <w:t>а) 5</w:t>
      </w:r>
    </w:p>
    <w:p>
      <w:pPr>
        <w:pStyle w:val="Normal"/>
        <w:jc w:val="both"/>
        <w:rPr/>
      </w:pPr>
      <w:r>
        <w:rPr/>
        <w:t>б) 6</w:t>
      </w:r>
    </w:p>
    <w:p>
      <w:pPr>
        <w:pStyle w:val="Normal"/>
        <w:jc w:val="both"/>
        <w:rPr/>
      </w:pPr>
      <w:r>
        <w:rPr/>
        <w:t>в) 7</w:t>
      </w:r>
    </w:p>
    <w:p>
      <w:pPr>
        <w:pStyle w:val="Normal"/>
        <w:jc w:val="both"/>
        <w:rPr/>
      </w:pPr>
      <w:r>
        <w:rPr/>
        <w:t>г) 2</w:t>
      </w:r>
    </w:p>
    <w:p>
      <w:pPr>
        <w:pStyle w:val="Normal"/>
        <w:jc w:val="both"/>
        <w:rPr/>
      </w:pPr>
      <w:r>
        <w:rPr>
          <w:b/>
        </w:rPr>
        <w:t>55. Концентрация спирта для обработки места инъекции (в град):</w:t>
      </w:r>
    </w:p>
    <w:p>
      <w:pPr>
        <w:pStyle w:val="Normal"/>
        <w:jc w:val="both"/>
        <w:rPr/>
      </w:pPr>
      <w:r>
        <w:rPr/>
        <w:t>а) 96</w:t>
      </w:r>
    </w:p>
    <w:p>
      <w:pPr>
        <w:pStyle w:val="Normal"/>
        <w:jc w:val="both"/>
        <w:rPr/>
      </w:pPr>
      <w:r>
        <w:rPr/>
        <w:t>б) 80</w:t>
      </w:r>
    </w:p>
    <w:p>
      <w:pPr>
        <w:pStyle w:val="Normal"/>
        <w:jc w:val="both"/>
        <w:rPr/>
      </w:pPr>
      <w:r>
        <w:rPr/>
        <w:t>в) 75</w:t>
      </w:r>
    </w:p>
    <w:p>
      <w:pPr>
        <w:pStyle w:val="Normal"/>
        <w:jc w:val="both"/>
        <w:rPr/>
      </w:pPr>
      <w:r>
        <w:rPr/>
        <w:t>г) 70</w:t>
      </w:r>
    </w:p>
    <w:p>
      <w:pPr>
        <w:pStyle w:val="Normal"/>
        <w:jc w:val="both"/>
        <w:rPr/>
      </w:pPr>
      <w:r>
        <w:rPr>
          <w:b/>
        </w:rPr>
        <w:t>56. В 1 мл гепарина содержится:</w:t>
      </w:r>
    </w:p>
    <w:p>
      <w:pPr>
        <w:pStyle w:val="Normal"/>
        <w:jc w:val="both"/>
        <w:rPr/>
      </w:pPr>
      <w:r>
        <w:rPr/>
        <w:t>а) 25 000 ЕД</w:t>
      </w:r>
    </w:p>
    <w:p>
      <w:pPr>
        <w:pStyle w:val="Normal"/>
        <w:jc w:val="both"/>
        <w:rPr/>
      </w:pPr>
      <w:r>
        <w:rPr/>
        <w:t>б) 5 000 ЕД</w:t>
      </w:r>
    </w:p>
    <w:p>
      <w:pPr>
        <w:pStyle w:val="Normal"/>
        <w:jc w:val="both"/>
        <w:rPr/>
      </w:pPr>
      <w:r>
        <w:rPr/>
        <w:t>в) 200 ЕД</w:t>
      </w:r>
    </w:p>
    <w:p>
      <w:pPr>
        <w:pStyle w:val="Normal"/>
        <w:jc w:val="both"/>
        <w:rPr/>
      </w:pPr>
      <w:r>
        <w:rPr/>
        <w:t>г) 40 ЕД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57. Длина иглы внутримышечной инъекции (в мм):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</w:t>
      </w:r>
      <w:r>
        <w:rPr>
          <w:bCs/>
          <w:color w:val="000000"/>
        </w:rPr>
        <w:t>40</w:t>
      </w:r>
    </w:p>
    <w:p>
      <w:pPr>
        <w:pStyle w:val="Normal"/>
        <w:shd w:val="clear" w:color="auto" w:fill="FFFFFF"/>
        <w:jc w:val="both"/>
        <w:rPr/>
      </w:pPr>
      <w:r>
        <w:rPr/>
        <w:t>б)</w:t>
      </w:r>
      <w:r>
        <w:rPr>
          <w:color w:val="000000"/>
        </w:rPr>
        <w:t xml:space="preserve"> </w:t>
      </w:r>
      <w:r>
        <w:rPr>
          <w:bCs/>
          <w:color w:val="000000"/>
        </w:rPr>
        <w:t>20</w:t>
      </w:r>
    </w:p>
    <w:p>
      <w:pPr>
        <w:pStyle w:val="Normal"/>
        <w:shd w:val="clear" w:color="auto" w:fill="FFFFFF"/>
        <w:jc w:val="both"/>
        <w:rPr/>
      </w:pPr>
      <w:r>
        <w:rPr/>
        <w:t>в)</w:t>
      </w:r>
      <w:r>
        <w:rPr>
          <w:color w:val="000000"/>
        </w:rPr>
        <w:t xml:space="preserve"> </w:t>
      </w:r>
      <w:r>
        <w:rPr>
          <w:bCs/>
          <w:color w:val="000000"/>
        </w:rPr>
        <w:t>30</w:t>
      </w:r>
    </w:p>
    <w:p>
      <w:pPr>
        <w:pStyle w:val="Normal"/>
        <w:shd w:val="clear" w:color="auto" w:fill="FFFFFF"/>
        <w:jc w:val="both"/>
        <w:rPr/>
      </w:pPr>
      <w:r>
        <w:rPr/>
        <w:t>г)</w:t>
      </w:r>
      <w:r>
        <w:rPr>
          <w:color w:val="000000"/>
        </w:rPr>
        <w:t xml:space="preserve"> </w:t>
      </w:r>
      <w:r>
        <w:rPr>
          <w:bCs/>
          <w:color w:val="000000"/>
        </w:rPr>
        <w:t>10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58. Концентрация изотонического раствора хлорида натрия: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0,9%</w:t>
      </w:r>
    </w:p>
    <w:p>
      <w:pPr>
        <w:pStyle w:val="Normal"/>
        <w:shd w:val="clear" w:color="auto" w:fill="FFFFFF"/>
        <w:jc w:val="both"/>
        <w:rPr/>
      </w:pPr>
      <w:r>
        <w:rPr/>
        <w:t>б)</w:t>
      </w:r>
      <w:r>
        <w:rPr>
          <w:color w:val="000000"/>
        </w:rPr>
        <w:t xml:space="preserve"> 10%</w:t>
      </w:r>
    </w:p>
    <w:p>
      <w:pPr>
        <w:pStyle w:val="Normal"/>
        <w:shd w:val="clear" w:color="auto" w:fill="FFFFFF"/>
        <w:jc w:val="both"/>
        <w:rPr/>
      </w:pPr>
      <w:r>
        <w:rPr/>
        <w:t>в)</w:t>
      </w:r>
      <w:r>
        <w:rPr>
          <w:color w:val="000000"/>
        </w:rPr>
        <w:t xml:space="preserve"> 0,1%</w:t>
      </w:r>
    </w:p>
    <w:p>
      <w:pPr>
        <w:pStyle w:val="Normal"/>
        <w:shd w:val="clear" w:color="auto" w:fill="FFFFFF"/>
        <w:jc w:val="both"/>
        <w:rPr/>
      </w:pPr>
      <w:r>
        <w:rPr/>
        <w:t xml:space="preserve">г) </w:t>
      </w:r>
      <w:r>
        <w:rPr>
          <w:color w:val="000000"/>
        </w:rPr>
        <w:t>0,5%</w:t>
      </w:r>
    </w:p>
    <w:p>
      <w:pPr>
        <w:pStyle w:val="Normal"/>
        <w:jc w:val="both"/>
        <w:rPr/>
      </w:pPr>
      <w:r>
        <w:rPr>
          <w:b/>
          <w:bCs/>
          <w:color w:val="000000"/>
        </w:rPr>
        <w:t>59. В 1 мл простого инсулина содержится:</w:t>
      </w:r>
    </w:p>
    <w:p>
      <w:pPr>
        <w:pStyle w:val="Normal"/>
        <w:jc w:val="both"/>
        <w:rPr/>
      </w:pPr>
      <w:r>
        <w:rPr>
          <w:color w:val="000000"/>
        </w:rPr>
        <w:t>а) 25000 ЕД;</w:t>
      </w:r>
    </w:p>
    <w:p>
      <w:pPr>
        <w:pStyle w:val="Normal"/>
        <w:jc w:val="both"/>
        <w:rPr/>
      </w:pPr>
      <w:r>
        <w:rPr>
          <w:color w:val="000000"/>
        </w:rPr>
        <w:t>б) 5000 ЕД;</w:t>
      </w:r>
    </w:p>
    <w:p>
      <w:pPr>
        <w:pStyle w:val="Normal"/>
        <w:jc w:val="both"/>
        <w:rPr/>
      </w:pPr>
      <w:r>
        <w:rPr>
          <w:color w:val="000000"/>
        </w:rPr>
        <w:t>в) 10000 ЕД;</w:t>
      </w:r>
    </w:p>
    <w:p>
      <w:pPr>
        <w:pStyle w:val="Normal"/>
        <w:jc w:val="both"/>
        <w:rPr/>
      </w:pPr>
      <w:r>
        <w:rPr>
          <w:color w:val="000000"/>
        </w:rPr>
        <w:t>г) 100 ЕД.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60. Преимуществом парентерального пути введения является: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простота и доступность</w:t>
      </w:r>
    </w:p>
    <w:p>
      <w:pPr>
        <w:pStyle w:val="Normal"/>
        <w:shd w:val="clear" w:color="auto" w:fill="FFFFFF"/>
        <w:jc w:val="both"/>
        <w:rPr/>
      </w:pPr>
      <w:r>
        <w:rPr/>
        <w:t xml:space="preserve">б) </w:t>
      </w:r>
      <w:r>
        <w:rPr>
          <w:color w:val="000000"/>
        </w:rPr>
        <w:t>можно вводить различные лекарственные формы</w:t>
      </w:r>
    </w:p>
    <w:p>
      <w:pPr>
        <w:pStyle w:val="Normal"/>
        <w:shd w:val="clear" w:color="auto" w:fill="FFFFFF"/>
        <w:jc w:val="both"/>
        <w:rPr/>
      </w:pPr>
      <w:r>
        <w:rPr/>
        <w:t xml:space="preserve">в) </w:t>
      </w:r>
      <w:r>
        <w:rPr>
          <w:color w:val="000000"/>
        </w:rPr>
        <w:t>исключается барьерная роль печени</w:t>
      </w:r>
    </w:p>
    <w:p>
      <w:pPr>
        <w:pStyle w:val="Normal"/>
        <w:shd w:val="clear" w:color="auto" w:fill="FFFFFF"/>
        <w:jc w:val="both"/>
        <w:rPr/>
      </w:pPr>
      <w:r>
        <w:rPr/>
        <w:t xml:space="preserve">г) </w:t>
      </w:r>
      <w:r>
        <w:rPr>
          <w:color w:val="000000"/>
        </w:rPr>
        <w:t>не требует стерильности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61. Дезинфекция жгута в процедурном кабинете проводится: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после каждого пациента</w:t>
      </w:r>
    </w:p>
    <w:p>
      <w:pPr>
        <w:pStyle w:val="Normal"/>
        <w:shd w:val="clear" w:color="auto" w:fill="FFFFFF"/>
        <w:jc w:val="both"/>
        <w:rPr/>
      </w:pPr>
      <w:r>
        <w:rPr/>
        <w:t xml:space="preserve">б) </w:t>
      </w:r>
      <w:r>
        <w:rPr>
          <w:color w:val="000000"/>
        </w:rPr>
        <w:t>после загрязнения биологической жидкостью пациента</w:t>
      </w:r>
    </w:p>
    <w:p>
      <w:pPr>
        <w:pStyle w:val="Normal"/>
        <w:shd w:val="clear" w:color="auto" w:fill="FFFFFF"/>
        <w:jc w:val="both"/>
        <w:rPr/>
      </w:pPr>
      <w:r>
        <w:rPr/>
        <w:t xml:space="preserve">в) </w:t>
      </w:r>
      <w:r>
        <w:rPr>
          <w:color w:val="000000"/>
        </w:rPr>
        <w:t>в конце рабочей смены</w:t>
      </w:r>
    </w:p>
    <w:p>
      <w:pPr>
        <w:pStyle w:val="Normal"/>
        <w:shd w:val="clear" w:color="auto" w:fill="FFFFFF"/>
        <w:jc w:val="both"/>
        <w:rPr/>
      </w:pPr>
      <w:r>
        <w:rPr/>
        <w:t xml:space="preserve">г) </w:t>
      </w:r>
      <w:r>
        <w:rPr>
          <w:color w:val="000000"/>
        </w:rPr>
        <w:t>не требуется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62. Жгут при взятии крови из вены в вакуумные системы снимают: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сразу после пункции вены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после извлечения иглы по окончании забора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до извлечения иглы по окончании забора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сразу после пункции вены с началом поступления крови в пробирку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63. Местом для внутривенной инъекции является:</w:t>
      </w:r>
    </w:p>
    <w:p>
      <w:pPr>
        <w:pStyle w:val="Normal"/>
        <w:shd w:val="clear" w:color="auto" w:fill="FFFFFF"/>
        <w:jc w:val="both"/>
        <w:rPr/>
      </w:pPr>
      <w:r>
        <w:rPr/>
        <w:t>а) внутренняя поверхность предплечья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передняя поверхность плеча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верхне-наружный квадрант ягодицы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вены локтевого сгиба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64. Наиболее часто гепарин вводят в подкожную клетчатку: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бедра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живота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предплечья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>г) ягодицы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65. Длина иглы, применяемая для внутрикожных инъекций (в мм):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30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25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20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15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66. Лаборатория, осуществляющая исследование крови на содержание антител к ВИЧ</w:t>
      </w:r>
      <w:r>
        <w:rPr>
          <w:color w:val="000000"/>
        </w:rPr>
        <w:t>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бактериологическая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клиническая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биохимическая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иммунологическая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67. К какому способу введения относится введение лекарственного вещества внутрикожно</w:t>
      </w:r>
      <w:r>
        <w:rPr>
          <w:color w:val="000000"/>
        </w:rPr>
        <w:t>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энтеральный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парентеральный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наружный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сублингваный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</w:rPr>
        <w:t>68. Для разведения 1,0 г цефазолина необходимо взять растворителя (1:1):</w:t>
      </w:r>
    </w:p>
    <w:p>
      <w:pPr>
        <w:pStyle w:val="Normal"/>
        <w:jc w:val="both"/>
        <w:rPr/>
      </w:pPr>
      <w:r>
        <w:rPr>
          <w:color w:val="000000"/>
        </w:rPr>
        <w:t>а) 1 мл;</w:t>
      </w:r>
    </w:p>
    <w:p>
      <w:pPr>
        <w:pStyle w:val="Normal"/>
        <w:jc w:val="both"/>
        <w:rPr/>
      </w:pPr>
      <w:r>
        <w:rPr>
          <w:color w:val="000000"/>
        </w:rPr>
        <w:t>б) 2,5 мл;</w:t>
      </w:r>
    </w:p>
    <w:p>
      <w:pPr>
        <w:pStyle w:val="Normal"/>
        <w:jc w:val="both"/>
        <w:rPr/>
      </w:pPr>
      <w:r>
        <w:rPr>
          <w:color w:val="000000"/>
        </w:rPr>
        <w:t>в) 5 мл;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highlight w:val="white"/>
        </w:rPr>
        <w:t>г) 10 мл.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69. В качестве растворителя пенициллина используют</w:t>
      </w:r>
      <w:r>
        <w:rPr>
          <w:color w:val="000000"/>
        </w:rPr>
        <w:t>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1% раствор новокаина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5% раствор глюкозы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10% раствор натрия хлорида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0,25 % раствор новокаина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70. Номер приказа «Об оказании медицинской помощи ВИЧ инфицированным в Тюменской области»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342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330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408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217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</w:rPr>
        <w:t>71. Места для подкожного введения препарата: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вены локтевого сгиба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внутренняя поверхность предплечья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передняя поверхность плеча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верхне-наружный квадрант ягодицы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</w:rPr>
        <w:t>72. Особенности введения простого инсулина: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за 30 минут до еды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через 1 час после еды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за 2 часа до еды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во время еды</w:t>
      </w:r>
    </w:p>
    <w:p>
      <w:pPr>
        <w:pStyle w:val="Normal"/>
        <w:shd w:val="clear" w:color="auto" w:fill="FFFFFF"/>
        <w:rPr/>
      </w:pPr>
      <w:r>
        <w:rPr>
          <w:b/>
          <w:color w:val="000000"/>
        </w:rPr>
        <w:t>73. Шприц Жане применяется для:</w:t>
      </w:r>
    </w:p>
    <w:p>
      <w:pPr>
        <w:pStyle w:val="Normal"/>
        <w:shd w:val="clear" w:color="auto" w:fill="FFFFFF"/>
        <w:jc w:val="both"/>
        <w:rPr/>
      </w:pPr>
      <w:r>
        <w:rPr/>
        <w:t>а)</w:t>
      </w:r>
      <w:r>
        <w:rPr>
          <w:color w:val="000000"/>
        </w:rPr>
        <w:t xml:space="preserve"> внутривенной инъекции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внутримышечной инъекции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внутрикожной инъекции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для промывания полостей и кормления пациентов</w:t>
      </w:r>
    </w:p>
    <w:p>
      <w:pPr>
        <w:pStyle w:val="Normal"/>
        <w:shd w:val="clear" w:color="auto" w:fill="FFFFFF"/>
        <w:rPr>
          <w:b/>
          <w:b/>
          <w:bCs/>
        </w:rPr>
      </w:pPr>
      <w:r>
        <w:rPr>
          <w:b/>
          <w:bCs/>
          <w:color w:val="000000"/>
        </w:rPr>
        <w:t>74. Условие взятия крови у пациента для биохимического исследования:</w:t>
      </w:r>
    </w:p>
    <w:p>
      <w:pPr>
        <w:pStyle w:val="Normal"/>
        <w:shd w:val="clear" w:color="auto" w:fill="FFFFFF"/>
        <w:rPr/>
      </w:pPr>
      <w:r>
        <w:rPr>
          <w:color w:val="000000"/>
        </w:rPr>
        <w:t>а) натощак</w:t>
      </w:r>
    </w:p>
    <w:p>
      <w:pPr>
        <w:pStyle w:val="Normal"/>
        <w:shd w:val="clear" w:color="auto" w:fill="FFFFFF"/>
        <w:rPr/>
      </w:pPr>
      <w:r>
        <w:rPr>
          <w:color w:val="000000"/>
        </w:rPr>
        <w:t>б) до начала антибактериальной терапии</w:t>
      </w:r>
    </w:p>
    <w:p>
      <w:pPr>
        <w:pStyle w:val="Normal"/>
        <w:shd w:val="clear" w:color="auto" w:fill="FFFFFF"/>
        <w:rPr/>
      </w:pPr>
      <w:r>
        <w:rPr>
          <w:color w:val="000000"/>
        </w:rPr>
        <w:t>в) 72 часа</w:t>
      </w:r>
    </w:p>
    <w:p>
      <w:pPr>
        <w:pStyle w:val="Normal"/>
        <w:shd w:val="clear" w:color="auto" w:fill="FFFFFF"/>
        <w:rPr/>
      </w:pPr>
      <w:r>
        <w:rPr>
          <w:color w:val="000000"/>
        </w:rPr>
        <w:t>г) 36 часов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shd w:val="clear" w:color="auto" w:fill="FFFFFF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Уход за стомами</w:t>
      </w:r>
    </w:p>
    <w:p>
      <w:pPr>
        <w:pStyle w:val="Normal"/>
        <w:shd w:val="clear" w:color="auto" w:fill="FFFFFF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75. Гастрома – отверстие в: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желудке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кишечнике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трахее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мочевом пузыре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76. Кишечные стомы накладываются с целью: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кормления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выведения шлаков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введения лекарственных препаратов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выведения мочи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77.</w:t>
      </w:r>
      <w:r>
        <w:rPr/>
        <w:t xml:space="preserve"> </w:t>
      </w:r>
      <w:r>
        <w:rPr>
          <w:b/>
          <w:color w:val="000000"/>
        </w:rPr>
        <w:t>Для уменьшения слизи в моче нужно больше пить: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а) молока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воды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клюквенного морса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пепси-колы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78. Трахеостома – отверстие в: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желудке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кишечнике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трахее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мочевом пузыре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79. Эпицистостома – отверстие в: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желудке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кишечнике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трахее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мочевом пузыре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</w:rPr>
        <w:t>80. Колостома- отверстие в:</w:t>
      </w:r>
    </w:p>
    <w:p>
      <w:pPr>
        <w:pStyle w:val="Normal"/>
        <w:shd w:val="clear" w:color="auto" w:fill="FFFFFF"/>
        <w:jc w:val="both"/>
        <w:rPr/>
      </w:pPr>
      <w:r>
        <w:rPr/>
        <w:t xml:space="preserve">а) </w:t>
      </w:r>
      <w:r>
        <w:rPr>
          <w:color w:val="000000"/>
        </w:rPr>
        <w:t>желудке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б) трахее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в) мочевом пузыре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</w:rPr>
        <w:t>г) задне проходное отверстие в области слепой кишки на передней брюшной стенке</w:t>
      </w:r>
    </w:p>
    <w:p>
      <w:pPr>
        <w:pStyle w:val="Normal"/>
        <w:shd w:val="clear" w:color="auto" w:fill="FFFFFF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Преподаватель: Носкова О.В. (81 – 200)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jc w:val="center"/>
        <w:rPr/>
      </w:pPr>
      <w:r>
        <w:rPr>
          <w:b/>
          <w:color w:val="000000"/>
          <w:u w:val="single"/>
        </w:rPr>
        <w:t>Прием пациента в стационар. Ведение документации.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 xml:space="preserve">81. Помещение, где проводится санитарная обработка вновь поступившего пациента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процедурный кабинет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смотровой кабинет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контрольный пункт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санитарный пропускник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82. Санпропускник приёмного отделения служит для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оказания экстренной помощи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регистрации пациентов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санитарной обработки пациентов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проведения перевязок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83. Частичная санитарно-гигиеническая обработка пациента в приёмном отделении заключается в проведении: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только противопедикулёзной обработки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перевязки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обтирания отдельных частей тела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душа или ванны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84. Полная санитарно-гигиеническая обработка пациента в приёмном отделении заключается в проведении: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обтирания отдельных частей тела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только противопедикулёзной обработки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душа или ванны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перевязки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85. Способ гигиенической обработки пациента перед переводом в стационар определяет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медсестра приёмного отделения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сам пациент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врач приёмного отделения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родственники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86. Вид транспортировки пациента из приёмного отделения в стационар определяет: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врач приёмного отделения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родственники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медсестра приёмного отделения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сам пациент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87. Медицинская сестра приёмного отделения не заполняет: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лист нетрудоспособности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титульный лист медицинской карты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статистическую карту выбывшего из стационара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экстренное извещение в СЭС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88. Медицинская сестра приёмного отделения обязательно заполняет: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титульный лист медицинской карты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лист нетрудоспособности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бланк записи врача приёмного покоя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лист врачебных назначений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Личная гигиена тяжелобольного пациента. Профилактика пролежней.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89. Изменения кожи в области проблемных зон за счёт длительной компрессии называют: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опрелости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сыпь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пролежни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шелушение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90. Изменения кожи в естественных складках за счёт повышенной влажности - это: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шелушение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пролежни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сыпь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опрелости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91. Плановая смена постельного и нательного белья пациентам стационара осуществляется: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по желанию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 раз в неделю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каждый день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по мере загрязнения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92. Перестилание постельного и смену нательного белья тяжелобольным пациентам проводят: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1 раз в неделю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по мере загрязнения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каждый день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по желанию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 xml:space="preserve">93. При подаче судна тяжелобольному пациенту в многоместной палате следует используют: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освежитель воздуха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туалетную бумагу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ширму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клеёнку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94. Подмывание иммобильных пациентов в стационаре проводится: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1 раз в день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по желанию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2 раза в день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по назначению врача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95. Гигиеническая обработка полости рта пациентам без сознания проводится</w:t>
      </w:r>
      <w:r>
        <w:rPr>
          <w:rFonts w:eastAsia="Calibri"/>
          <w:lang w:eastAsia="en-US"/>
        </w:rPr>
        <w:t xml:space="preserve">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по назначению врача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 раз в день и после каждого кормления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по желанию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2 раза в день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96. Для профилактики пролежней иммобильного пациента перекладывают каждые (в ч.):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3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2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5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97. I стадии пролежней соответствует появление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некроза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стойкая гиперемия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язвы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98.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 стадии опрелостей соответствует появлению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эрозии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эритемы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мокнутья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99. II стадии пролежней соответствует появление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некроза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гиперемии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язвы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100.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стадии опрелостей соответствует появление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мокнутья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эрозии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эритемы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101. III стадии пролежней соответствует появление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некроза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гиперемии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язвы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102.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стадии опрелостей соответствует появление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эритемы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мокнутья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эрозии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103. IV стадии пролежней соответствует появление на коже: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язвы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некроза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гиперемии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104. Высокое положение Фаулера достигается путём возвышения изголовья кровати на: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25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 xml:space="preserve">С      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60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>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90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>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45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 xml:space="preserve">С 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105. Низкое положение Фаулера достигается путём возвышения изголовья кровати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на: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25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 xml:space="preserve">С      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60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>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90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>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45</w:t>
      </w:r>
      <w:r>
        <w:rPr>
          <w:rFonts w:eastAsia="Calibri"/>
          <w:vertAlign w:val="superscript"/>
          <w:lang w:eastAsia="en-US"/>
        </w:rPr>
        <w:t>0</w:t>
      </w:r>
      <w:r>
        <w:rPr>
          <w:rFonts w:eastAsia="Calibri"/>
          <w:lang w:eastAsia="en-US"/>
        </w:rPr>
        <w:t xml:space="preserve">С 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106. Положение Симса – это положение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лежа на животе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лежа на правом или левом боку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лежа на спине с приподнятым головным концом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промежуточное между положением на боку и животе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107. Положение Фаулера – это положение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промежуточное между положением на боку и животе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лежа на спине с приподнятым головным концом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лежа на правом или левом боку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лежа на животе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108. Движения марлевого диска при обработке глаз направлены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от внутреннего угла глаза к наружному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произвольно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от наружного угла глаза к внутреннему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сверху-вниз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109. Движения салфеток при проведении гигиенической обработки гениталий направлены: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от ануса к лобку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с одной стороны к другой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от лобка к анусу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произвольные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 xml:space="preserve">110. Движения ватной турунды (палочки) при обработке носа: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хаотичные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прямые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поступательно-вращательные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произвольные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 xml:space="preserve">111. Движения ватной турунды (палочки) при обработке носа и слуховых проходов: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произвольные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поступательно-вращательные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прямые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хаотичные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Оценка функционального состояния пациента.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112. Одна из характеристик, не относящаяся к свойствам пульса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напряжение и наполнение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ритмичность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частота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атония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113. Одна из характеристик, относящаяся к свойствам пульса: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гипотония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ритмичность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афония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анорексия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114. У здорового человека в норме частота пульса соответствует: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частоте дыхательных движений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величине систолического давления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частоте сердечных сокращений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величине диастолического давления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115. Время подсчета пульса при аритмии (</w:t>
      </w:r>
      <w:r>
        <w:rPr>
          <w:rFonts w:eastAsia="Calibri"/>
          <w:lang w:eastAsia="en-US"/>
        </w:rPr>
        <w:t>в сек.):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60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45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30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15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116. Верхняя величина артериального давления соответствует: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диастоле сердца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асистолии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систоле сердца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пульсу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117. Нижняя величина артериального давления соответствует: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систоле сердца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пульсу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диастоле сердца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асистолии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118. Разность между систолическим и диастолическим давлением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максимальным артериальным давлением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минимальным артериальным давлением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пульсовым давлением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дефицитом пульса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119. Разница между частотой сердечных сокращений и пульсом называется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максимальным артериальным давлением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минимальным артериальным давлением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пульсовым давлением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дефицитом пульса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120. Учащение сердечных сокращений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брадикардия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аритмия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тахикардия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асистолия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121. Урежение сердечных сокращений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тахикардия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асистолия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брадикардия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аритмия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122. Снижением артериального давления назы</w:t>
      </w:r>
      <w:r>
        <w:rPr>
          <w:rFonts w:eastAsia="Calibri"/>
          <w:lang w:eastAsia="en-US"/>
        </w:rPr>
        <w:t>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афония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гипертония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атония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гипотония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123. Повышением артериального давления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атония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гипертония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афония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гипотония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124. Неодинаковые промежутки времени между пульсовыми волнами говорят о: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асистолии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тахикардии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аритмии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брадикардии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125. Урежение дыхательных движений называется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тахипноэ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апноэ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брадипноэ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одышка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126. Любое нарушение дыхания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дисгармония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дисфункция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дисбаланс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диспноэ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127. Отсутствие дыхательных движений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одышка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тахипноэ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апноэ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брадипноэ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128. Учащение дыхательных движений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апноэ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тахипноэ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диспноэ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брадипноэ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129. Одна из стадий, не относящаяся к периодам лихорадки: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период нормализации температуры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период разгара температуры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период подъема температуры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период максимального повышения температуры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130. Гипертермия – это: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повышение артериального давления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повышение температуры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понижение уровня сахара в крови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понижение артериального давления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131. Вид лихорадки во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периоде, сопровождающийся жаром и гиперемией кожных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покровов: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атипичная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«белая»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гектическая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«красная»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132. Вид лихорадки во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 периоде, сопровождающийся «мраморным рисунком» и бледностью кожных покровов: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истощающая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«белая»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волнообразная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«красная»</w:t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Простейшие методы физиотерапии. Оксигенотерапия.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133. При ушибе в качестве средства первой помощи применяют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согревающий компресс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пузырь со льдом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горячий компресс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грелку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134. Правильно будет наполнить пузырь кусочками льда на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половину объёма и выпустить воздух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1/3 объёма и заполнить водой до конца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2/3 объёма вместе с водой и выпустить воздух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произвольно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135. Для первого слоя согревающего компресса надо приготовить марлевую салфетку, сложенн</w:t>
      </w:r>
      <w:r>
        <w:rPr>
          <w:rFonts w:eastAsia="Calibri"/>
          <w:lang w:eastAsia="en-US"/>
        </w:rPr>
        <w:t>ую: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в 2-4 слоя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в 6-8 слоёв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в 10-12 слоёв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произвольно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136. Первым слоем согревающего компресса будет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клеёнка или компрессная бумага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вата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марлевая салфетка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бинт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137. Второй слой согревающего компресса будет являться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фиксирующим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изолирующим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действующим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согревающим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138. Третьим слоем согревающего компресса будет: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компрессная бумага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вата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салфетка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бинт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139. Каждый последующий слой согревающего компресса должен быть: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одинаковым с предыдущим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на 1,5-2 см меньше предыдущего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на 1,5-2 см больше предыдущего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произвольным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140. Согревающий компресс будет поставлен правильно, если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салфетка будет теплой и влажной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салфетка будет холодной и влажной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салфетка будет теплой и сухой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салфетка будет холодной и сухой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141. Перед наполнением и подачей грелку следует проверить на: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целостность и герметичность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срок годности и герметичность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наличие пробки и запаха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наличие воды и целостность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142. Температура воды для наполнения грелки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35</w:t>
      </w:r>
      <w:r>
        <w:rPr>
          <w:rFonts w:eastAsia="Calibri"/>
          <w:vertAlign w:val="superscript"/>
          <w:lang w:eastAsia="en-US"/>
        </w:rPr>
        <w:t>0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45</w:t>
      </w:r>
      <w:r>
        <w:rPr>
          <w:rFonts w:eastAsia="Calibri"/>
          <w:vertAlign w:val="superscript"/>
          <w:lang w:eastAsia="en-US"/>
        </w:rPr>
        <w:t>0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60</w:t>
      </w:r>
      <w:r>
        <w:rPr>
          <w:rFonts w:eastAsia="Calibri"/>
          <w:vertAlign w:val="superscript"/>
          <w:lang w:eastAsia="en-US"/>
        </w:rPr>
        <w:t>0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100</w:t>
      </w:r>
      <w:r>
        <w:rPr>
          <w:rFonts w:eastAsia="Calibri"/>
          <w:vertAlign w:val="superscript"/>
          <w:lang w:eastAsia="en-US"/>
        </w:rPr>
        <w:t>0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143. Показанием к подаче грелки будет: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II период лихорадки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общее переохлаждение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кровотечения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новообразования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144. Противопоказанием к применению грелки станут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спастические боли в животе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инфильтраты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остеохондрозные боли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ушибы в первые часы после травмы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145. Оксигенотерапия - это: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лечение пиявками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лечение водой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лечение кислородом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лечение теплом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 xml:space="preserve">146. Оксигенотерапия применяется при: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анурии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анемии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гипертермии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гипоксии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147. Для подачи увлажнённого кислорода пациенту нужно приготовить: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тонометр, фонендоскоп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ватные шарики, нашатырный спирт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носовой катетер, увлажнитель (аппарат Боброва)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водный термометр, дез. раствор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148. Оксигенация не проводится через: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носовые канюли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носовой катетер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маску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инфузионную систему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149. Лечение пиявками называется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гидротерапия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гелиотерапия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гирудотерапия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бальнеотерапия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150. Вещество, выделяемое медицинскими пиявками при укусе – э</w:t>
      </w:r>
      <w:r>
        <w:rPr>
          <w:rFonts w:eastAsia="Calibri"/>
          <w:lang w:eastAsia="en-US"/>
        </w:rPr>
        <w:t xml:space="preserve">то: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гепарин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гистамин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гирудин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гелий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151. Одним из показаний для проведения гирудотерапии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гипотония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снижение свёртываемости крови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тромбофлебит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злокачественные новообразования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152. Противопоказанием для проведения гирудотерапии станет: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стенокардия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заболевания глаз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склонность к кровоточивости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гипертония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Кормление тяжелобольного пациента. Ведение документации.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153. Принцип лечебного питания, основанный на постепенном расширении или ограничении первоначально назначенной диеты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«щажения»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«тренировки»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«корректировки»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«закаливания»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154. Принцип лечебного питания, основанный на постепенном уменьшении или исключении продуктов (веществ), способствующих развитию заболевания: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«тренировки»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«щажения»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«закаливания»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«корректировки»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 xml:space="preserve">155. Принцип щажения в диетотерапии, заключающийся в исключении грубой, трудно перевариваемой пищи: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химический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термический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механический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физический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156. Принцип щажения в диетотерапии, заключающийся в соблюдении температурных режимов употребляемой пищи: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физический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механический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термический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химический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157. Вид кормления, при котором приём пищи осуществляется через рот: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искусственное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парентеральное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естественное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энтеральное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158. Вид естественного кормления, при котором пациент может питаться самостоятельн</w:t>
      </w:r>
      <w:r>
        <w:rPr>
          <w:rFonts w:eastAsia="Calibri"/>
          <w:lang w:eastAsia="en-US"/>
        </w:rPr>
        <w:t xml:space="preserve">о: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пассивное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энтеральное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активное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парентеральное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159. Вид кормления, при котором приём пищи не может осуществляться через рот: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активное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естественное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пассивное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искусственное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160. Вид естественного кормления, при котором пациент не может питаться самостоятельно: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энтеральное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активное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парентеральное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пассивное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161. Для кормления тяжелобольных пациентов без нарушения функций ЖКТ используют: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питательную клизму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назогастральный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гастростому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инфузионные растворы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162. Для кормления пациентов с заболеваниями пищевода используют: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ложку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поильник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назогастральный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гастростому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163. Для искусственного энтерального кормления не подойдёт использование: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назогастрального зонда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питательной клизмы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столовых приборов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гастростомы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164. Для искусственного парентерального кормления подойдёт использование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инфузионного раствора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гастростомы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питательной клизмы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назогастрального зонда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Зондовые процедуры.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b/>
          <w:b/>
        </w:rPr>
      </w:pPr>
      <w:r>
        <w:rPr>
          <w:rFonts w:eastAsia="Calibri"/>
          <w:b/>
          <w:lang w:eastAsia="en-US"/>
        </w:rPr>
        <w:t>165. Показанием к промыванию желудка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являются: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новообразования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острые отравления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боли в желудке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кровотечения ЖКТ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166. Общее количество воды для промывания желудка составляет (в л.):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10-12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1-2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3-5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0,5-1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167. Расстояние, на которое следует вводить назогастральный зонд: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рост пациента «минус» 100 см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от мочки уха до крыла носа и до эпигастрия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рост пациента «плюс» 100 см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от мочки уха до резцов и до эпигастрия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168. Расстояние, на которое следует вводить гастральный зонд: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от мочки уха до резцов и до эпигастрия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рост пациента «плюс» 100 см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от мочки уха до крыла носа и до эпигастрия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рост пациента «минус» 100 см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169. Готовая питательная смесь для зондового кормления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аспирация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лубрикант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нутриент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«пробный завтрак»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170. Вещество для смазывания зондов с целью облегчения их введения в полости тела- это: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дезинсектант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нутриент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дезинфектант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лубрикант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171. Состояние, при котором содержимое желудка попадает в дыхательные пути, называют: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аритмия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атрофия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атония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аспирация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172. Пищевой раздражитель слизистой ЖКТ по-другому называют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нутриент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«пробный завтрак»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аспирация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лубрикант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173. Для получения желчи на исследование используют: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назогастральный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толстый 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дуоденальный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тонкий 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174. Для кормления тяжелобольных пациентов используют: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тонкий гастральный зонд</w:t>
        <w:tab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назогастральный зонд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толстый 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дуоденальный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175. Для промывания желудка взрослому человеку исп</w:t>
      </w:r>
      <w:r>
        <w:rPr>
          <w:rFonts w:eastAsia="Calibri"/>
          <w:lang w:eastAsia="en-US"/>
        </w:rPr>
        <w:t>ользуют: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дуоденальный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тонкий 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назогастральный зонд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толстый гастральный зонд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176. Для получения желудочного сока на исследование используют: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толстый 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дуоденальный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тонкий гастральный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назогастральный зонд 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Клизмы. Газоотводная трубка.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177. Одним из показаний для введения газоотводной трубки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выпадение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метеоризм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трещины и свищи в области ануса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онкозаболевания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178. Одним из противопоказаний к введению газоотводной трубки является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проведение гипертонической клизмы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метеоризм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проведение масляной клизмы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выпадение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179. Одним из показаний для введения газоотводной трубки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выпадение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проведение любой микроклизмы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трещины и свищи в области ануса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онкозаболевания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180. Одним из противопоказаний к введению газоотводной трубки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проведение гипертонической клизмы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метеоризм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проведение масляной клизмы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онкозаболевания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181. После масляной клизмы опорожнение кишечника наступает обычно через: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8-12 часов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10-20 минут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1-2 часа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30-40 минут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182. Перед осуществлением масляной клизмы пациенту необходимо провести: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подмывание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очистительную клизму и ввести газоотводную трубку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очистительную клизму 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ввести газоотводную трубку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183. Одним из показаний к проведению масляной клизмы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длительный запор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выпадение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кровотечения из заднего прохода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трещины и свищи в области ануса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184. Одним из показаний к проведению масляной клизмы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выпадение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кровотечения из заднего прохода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трещины и свищи в области ануса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неэффективность очистительной клизмы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185. Общий объём жидкости при очистительной клизме составляет: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10-12 литров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100-200 мл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1,5-2 литра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10-50 мл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186. Для проведения очистительной клизмы необходимо приготовить: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толстый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кружку Эсмарха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тонкий зонд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резиновый грушевидный баллончик или шприц Жанэ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187. Одним из показаний для проведения очистительной клизмы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подготовка к операции или эндоскопическому исследованию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геморрой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трещины в области ануса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кровотечения из заднего прохода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188. Одним из показаний для проведения очистительной клизмы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онкозаболевания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перед родами и другими микроклизмами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выпадение прямой кишки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трещины в области ануса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eastAsia="Calibri"/>
          <w:b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Катетеризация мочевого пузыря.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189. Показания к проведению катетеризации мочевого пузыря определяет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медсестра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лечащий врач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сам пациент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родственники пациента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190. Одним из показаний к проведению катетеризации мочевого пузыря является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инородные тела в мочеиспускательном канале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травмы уретры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острая задержка мочи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острые заболевания органов мочеполовой системы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191. Одним из противопоказаний к проведению катетеризации мочевого пузыря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промывание мочевого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острая задержка мочи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введение лекарственных препаратов в полость мочевого пузыря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травмы уретры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192. Одним из показаний к проведению катетеризации мочевого пузыря является: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острые заболевания органов мочеполовой системы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травмы уретры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инородные тела в мочеиспускательном канале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точное определение суточного диуреза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193. Любое нарушение мочеиспускания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анурия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полиурия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дизурия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олигурия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194. Уменьшение количества мочи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полиурия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ишурия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анурия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олигурия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195. Увеличение количества мочи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олигурия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полиурия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ишурия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анурия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196. Болезненное мочеиспускание называется: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анурия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олигурия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полиурия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ишурия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197. Наличие эритроцитов в моче, различимое только при микроскопическом исследовании: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макрогематурия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протеинурия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микрогематурия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пиурия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198. Наличие в моче сгустков крови или моча, окрашенная в красный цвет, подтверждают</w:t>
      </w:r>
      <w:r>
        <w:rPr>
          <w:rFonts w:eastAsia="Calibri"/>
          <w:lang w:eastAsia="en-US"/>
        </w:rPr>
        <w:t>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пиурию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микрогематурию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протеинурию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г) макрогематурию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199. При катетеризации мочевого пузыря у женщин катетер вводят на глубину (в см.):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а) 10-15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б) 6-8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в) 3-5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1-2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b/>
          <w:lang w:eastAsia="en-US"/>
        </w:rPr>
        <w:t>200. При катетеризации мочевого пузыря у мужчин катетер вводят на глубину (в см):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а) 20-25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б) 10-15 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>в) 5-8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Fonts w:eastAsia="Calibri"/>
          <w:lang w:eastAsia="en-US"/>
        </w:rPr>
        <w:t xml:space="preserve">г) 1-3 </w:t>
      </w:r>
    </w:p>
    <w:p>
      <w:pPr>
        <w:pStyle w:val="Normal"/>
        <w:rPr>
          <w:b/>
          <w:b/>
        </w:rPr>
      </w:pPr>
      <w:r>
        <w:rPr>
          <w:b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Преподаватель: Бочковская Н.Н. (201 – 260)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Участие медицинской сестры в лабораторных методах исследования.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</w:rPr>
        <w:t>201. Кал для исследования на простейших доставляется в лабораторию:</w:t>
      </w:r>
    </w:p>
    <w:p>
      <w:pPr>
        <w:pStyle w:val="Normal"/>
        <w:rPr/>
      </w:pPr>
      <w:r>
        <w:rPr/>
        <w:t>а) немедленно, теплым</w:t>
      </w:r>
    </w:p>
    <w:p>
      <w:pPr>
        <w:pStyle w:val="Normal"/>
        <w:rPr/>
      </w:pPr>
      <w:r>
        <w:rPr/>
        <w:t>б) в течение часа</w:t>
      </w:r>
    </w:p>
    <w:p>
      <w:pPr>
        <w:pStyle w:val="Normal"/>
        <w:rPr/>
      </w:pPr>
      <w:r>
        <w:rPr/>
        <w:t xml:space="preserve">в) можно хранить на средней полке дверцы холодильника при </w:t>
      </w:r>
      <w:r>
        <w:rPr>
          <w:lang w:val="en-US"/>
        </w:rPr>
        <w:t>t</w:t>
      </w:r>
      <w:r>
        <w:rPr/>
        <w:t xml:space="preserve"> – 3</w:t>
      </w:r>
      <w:r>
        <w:rPr>
          <w:vertAlign w:val="superscript"/>
        </w:rPr>
        <w:t>0</w:t>
      </w:r>
      <w:r>
        <w:rPr/>
        <w:t>С не более 8 часов</w:t>
      </w:r>
    </w:p>
    <w:p>
      <w:pPr>
        <w:pStyle w:val="Normal"/>
        <w:rPr/>
      </w:pPr>
      <w:r>
        <w:rPr/>
        <w:t>г) в течение суток (24 ч)</w:t>
      </w:r>
    </w:p>
    <w:p>
      <w:pPr>
        <w:pStyle w:val="Normal"/>
        <w:rPr/>
      </w:pPr>
      <w:r>
        <w:rPr>
          <w:b/>
        </w:rPr>
        <w:t>202. Суточный диурез указывается в направлении при исследовании мочи:</w:t>
      </w:r>
    </w:p>
    <w:p>
      <w:pPr>
        <w:pStyle w:val="Normal"/>
        <w:rPr/>
      </w:pPr>
      <w:r>
        <w:rPr/>
        <w:t>а) на сахар</w:t>
      </w:r>
    </w:p>
    <w:p>
      <w:pPr>
        <w:pStyle w:val="Normal"/>
        <w:rPr/>
      </w:pPr>
      <w:r>
        <w:rPr/>
        <w:t>б) по Зимницкому</w:t>
      </w:r>
    </w:p>
    <w:p>
      <w:pPr>
        <w:pStyle w:val="Normal"/>
        <w:rPr/>
      </w:pPr>
      <w:r>
        <w:rPr/>
        <w:t xml:space="preserve">в) По методу Нечипоренко </w:t>
      </w:r>
    </w:p>
    <w:p>
      <w:pPr>
        <w:pStyle w:val="Normal"/>
        <w:rPr/>
      </w:pPr>
      <w:r>
        <w:rPr/>
        <w:t xml:space="preserve">г) на общий анализ мочи </w:t>
      </w:r>
    </w:p>
    <w:p>
      <w:pPr>
        <w:pStyle w:val="Normal"/>
        <w:rPr/>
      </w:pPr>
      <w:r>
        <w:rPr>
          <w:b/>
        </w:rPr>
        <w:t>203. Для исследования кала на скрытую кровь пациента готовят в течении:</w:t>
      </w:r>
    </w:p>
    <w:p>
      <w:pPr>
        <w:pStyle w:val="Normal"/>
        <w:rPr/>
      </w:pPr>
      <w:r>
        <w:rPr/>
        <w:t>а) одного дня</w:t>
      </w:r>
    </w:p>
    <w:p>
      <w:pPr>
        <w:pStyle w:val="Normal"/>
        <w:rPr/>
      </w:pPr>
      <w:r>
        <w:rPr/>
        <w:t>б) двух дней</w:t>
      </w:r>
    </w:p>
    <w:p>
      <w:pPr>
        <w:pStyle w:val="Normal"/>
        <w:rPr/>
      </w:pPr>
      <w:r>
        <w:rPr/>
        <w:t>в) трех дней</w:t>
      </w:r>
    </w:p>
    <w:p>
      <w:pPr>
        <w:pStyle w:val="Normal"/>
        <w:rPr/>
      </w:pPr>
      <w:r>
        <w:rPr/>
        <w:t>г) пяти дней</w:t>
      </w:r>
    </w:p>
    <w:p>
      <w:pPr>
        <w:pStyle w:val="Normal"/>
        <w:rPr/>
      </w:pPr>
      <w:r>
        <w:rPr>
          <w:b/>
        </w:rPr>
        <w:t>204. Для проведения исследования на энтеробиоз (острицы) следует:</w:t>
      </w:r>
    </w:p>
    <w:p>
      <w:pPr>
        <w:pStyle w:val="Normal"/>
        <w:rPr/>
      </w:pPr>
      <w:r>
        <w:rPr/>
        <w:t>а) взять 30-50 г свежевыпущенного утреннего кала из разных мест</w:t>
      </w:r>
    </w:p>
    <w:p>
      <w:pPr>
        <w:pStyle w:val="Normal"/>
        <w:rPr/>
      </w:pPr>
      <w:r>
        <w:rPr/>
        <w:t>б) сделать соскоб из перианальных складок</w:t>
      </w:r>
    </w:p>
    <w:p>
      <w:pPr>
        <w:pStyle w:val="Normal"/>
        <w:rPr/>
      </w:pPr>
      <w:r>
        <w:rPr/>
        <w:t>в) через 4-5 часов после введения последней дозы антибактериального препарата</w:t>
      </w:r>
    </w:p>
    <w:p>
      <w:pPr>
        <w:pStyle w:val="Normal"/>
        <w:rPr/>
      </w:pPr>
      <w:r>
        <w:rPr/>
        <w:t>г) провести подготовку пациента в течение 4-5 дней</w:t>
      </w:r>
    </w:p>
    <w:p>
      <w:pPr>
        <w:pStyle w:val="Normal"/>
        <w:rPr/>
      </w:pPr>
      <w:r>
        <w:rPr>
          <w:b/>
        </w:rPr>
        <w:t>205.Количество мочи для общего анализа (в мл):</w:t>
      </w:r>
    </w:p>
    <w:p>
      <w:pPr>
        <w:pStyle w:val="Normal"/>
        <w:rPr/>
      </w:pPr>
      <w:r>
        <w:rPr/>
        <w:t>а) 500</w:t>
      </w:r>
    </w:p>
    <w:p>
      <w:pPr>
        <w:pStyle w:val="Normal"/>
        <w:rPr/>
      </w:pPr>
      <w:r>
        <w:rPr/>
        <w:t>б) 250-300</w:t>
      </w:r>
    </w:p>
    <w:p>
      <w:pPr>
        <w:pStyle w:val="Normal"/>
        <w:rPr/>
      </w:pPr>
      <w:r>
        <w:rPr/>
        <w:t>в) 100-150</w:t>
      </w:r>
    </w:p>
    <w:p>
      <w:pPr>
        <w:pStyle w:val="Normal"/>
        <w:rPr/>
      </w:pPr>
      <w:r>
        <w:rPr/>
        <w:t>г) 50-100</w:t>
      </w:r>
    </w:p>
    <w:p>
      <w:pPr>
        <w:pStyle w:val="Normal"/>
        <w:rPr/>
      </w:pPr>
      <w:r>
        <w:rPr>
          <w:b/>
        </w:rPr>
        <w:t>206.Вид исследования кала у пациента с кишечной инфекцией:</w:t>
      </w:r>
    </w:p>
    <w:p>
      <w:pPr>
        <w:pStyle w:val="Normal"/>
        <w:rPr/>
      </w:pPr>
      <w:r>
        <w:rPr/>
        <w:t xml:space="preserve">а) кал на простейшие </w:t>
      </w:r>
    </w:p>
    <w:p>
      <w:pPr>
        <w:pStyle w:val="Normal"/>
        <w:rPr/>
      </w:pPr>
      <w:r>
        <w:rPr/>
        <w:t>б) кал на я/г</w:t>
      </w:r>
    </w:p>
    <w:p>
      <w:pPr>
        <w:pStyle w:val="Normal"/>
        <w:rPr/>
      </w:pPr>
      <w:r>
        <w:rPr/>
        <w:t xml:space="preserve">в) кал на копрологическое исследование </w:t>
      </w:r>
    </w:p>
    <w:p>
      <w:pPr>
        <w:pStyle w:val="Normal"/>
        <w:rPr/>
      </w:pPr>
      <w:r>
        <w:rPr/>
        <w:t xml:space="preserve">г) кал на бактериологическое исследование </w:t>
      </w:r>
    </w:p>
    <w:p>
      <w:pPr>
        <w:pStyle w:val="Normal"/>
        <w:rPr/>
      </w:pPr>
      <w:r>
        <w:rPr>
          <w:b/>
        </w:rPr>
        <w:t>207. Мочу собранную для анализа по методу Нечипоренко, следует отнести в лабораторию:</w:t>
      </w:r>
    </w:p>
    <w:p>
      <w:pPr>
        <w:pStyle w:val="Normal"/>
        <w:rPr/>
      </w:pPr>
      <w:r>
        <w:rPr/>
        <w:t>а) биохимическую</w:t>
      </w:r>
    </w:p>
    <w:p>
      <w:pPr>
        <w:pStyle w:val="Normal"/>
        <w:rPr/>
      </w:pPr>
      <w:r>
        <w:rPr/>
        <w:t>б) клиническую</w:t>
      </w:r>
    </w:p>
    <w:p>
      <w:pPr>
        <w:pStyle w:val="Normal"/>
        <w:rPr/>
      </w:pPr>
      <w:r>
        <w:rPr/>
        <w:t>в) цитологическую</w:t>
      </w:r>
    </w:p>
    <w:p>
      <w:pPr>
        <w:pStyle w:val="Normal"/>
        <w:rPr/>
      </w:pPr>
      <w:r>
        <w:rPr/>
        <w:t>г) бактериологическую</w:t>
      </w:r>
    </w:p>
    <w:p>
      <w:pPr>
        <w:pStyle w:val="Normal"/>
        <w:rPr/>
      </w:pPr>
      <w:r>
        <w:rPr>
          <w:b/>
        </w:rPr>
        <w:t>208. Исследование мочи по методу Нечипоренко производится для определения:</w:t>
      </w:r>
    </w:p>
    <w:p>
      <w:pPr>
        <w:pStyle w:val="Normal"/>
        <w:rPr/>
      </w:pPr>
      <w:r>
        <w:rPr/>
        <w:t>а) выделительной функции почек</w:t>
      </w:r>
    </w:p>
    <w:p>
      <w:pPr>
        <w:pStyle w:val="Normal"/>
        <w:rPr/>
      </w:pPr>
      <w:r>
        <w:rPr/>
        <w:t>б) концентрационной (азотовыделительной) функции почек</w:t>
      </w:r>
    </w:p>
    <w:p>
      <w:pPr>
        <w:pStyle w:val="Normal"/>
        <w:rPr/>
      </w:pPr>
      <w:r>
        <w:rPr/>
        <w:t>в) сахара в моче</w:t>
      </w:r>
    </w:p>
    <w:p>
      <w:pPr>
        <w:pStyle w:val="Normal"/>
        <w:rPr/>
      </w:pPr>
      <w:r>
        <w:rPr/>
        <w:t>г) количество выделенных с мочой лейкоцитов и эритроцитов</w:t>
      </w:r>
    </w:p>
    <w:p>
      <w:pPr>
        <w:pStyle w:val="Normal"/>
        <w:rPr/>
      </w:pPr>
      <w:r>
        <w:rPr>
          <w:b/>
        </w:rPr>
        <w:t>209. Кал для исследования на яйца гельминтов берут:</w:t>
      </w:r>
    </w:p>
    <w:p>
      <w:pPr>
        <w:pStyle w:val="Normal"/>
        <w:rPr/>
      </w:pPr>
      <w:r>
        <w:rPr/>
        <w:t>а) шпателем в чистую стеклянную посуду сразу после дефекации одну порцию</w:t>
      </w:r>
    </w:p>
    <w:p>
      <w:pPr>
        <w:pStyle w:val="Normal"/>
        <w:rPr/>
      </w:pPr>
      <w:r>
        <w:rPr/>
        <w:t>б) шпателем в чистую стеклянную посуду из трех мест</w:t>
      </w:r>
    </w:p>
    <w:p>
      <w:pPr>
        <w:pStyle w:val="Normal"/>
        <w:rPr/>
      </w:pPr>
      <w:r>
        <w:rPr/>
        <w:t>в) проволочной петлей в стерильную пробирку</w:t>
      </w:r>
    </w:p>
    <w:p>
      <w:pPr>
        <w:pStyle w:val="Normal"/>
        <w:rPr/>
      </w:pPr>
      <w:r>
        <w:rPr/>
        <w:t>г) шпателем в чистую стеклянную посуду после 3-х дневной подготовки</w:t>
      </w:r>
    </w:p>
    <w:p>
      <w:pPr>
        <w:pStyle w:val="Normal"/>
        <w:rPr/>
      </w:pPr>
      <w:r>
        <w:rPr>
          <w:b/>
        </w:rPr>
        <w:t>210. Для исследования мочи по методу Нечипоренко собирают:</w:t>
      </w:r>
    </w:p>
    <w:p>
      <w:pPr>
        <w:pStyle w:val="Normal"/>
        <w:rPr/>
      </w:pPr>
      <w:r>
        <w:rPr/>
        <w:t>а) за сутки</w:t>
      </w:r>
    </w:p>
    <w:p>
      <w:pPr>
        <w:pStyle w:val="Normal"/>
        <w:rPr/>
      </w:pPr>
      <w:r>
        <w:rPr/>
        <w:t>б) за 10 часов</w:t>
      </w:r>
    </w:p>
    <w:p>
      <w:pPr>
        <w:pStyle w:val="Normal"/>
        <w:rPr/>
      </w:pPr>
      <w:r>
        <w:rPr/>
        <w:t>в) за 3 часа</w:t>
      </w:r>
    </w:p>
    <w:p>
      <w:pPr>
        <w:pStyle w:val="Normal"/>
        <w:rPr/>
      </w:pPr>
      <w:r>
        <w:rPr/>
        <w:t>г) среднюю порцию мочи</w:t>
      </w:r>
    </w:p>
    <w:p>
      <w:pPr>
        <w:pStyle w:val="Normal"/>
        <w:rPr/>
      </w:pPr>
      <w:r>
        <w:rPr>
          <w:b/>
        </w:rPr>
        <w:t>211. Целью исследования кала на скрытую кровь является:</w:t>
      </w:r>
    </w:p>
    <w:p>
      <w:pPr>
        <w:pStyle w:val="Normal"/>
        <w:rPr/>
      </w:pPr>
      <w:r>
        <w:rPr/>
        <w:t>а) выявление скрытого кровотечения из органов пищеварительного тракта</w:t>
      </w:r>
    </w:p>
    <w:p>
      <w:pPr>
        <w:pStyle w:val="Normal"/>
        <w:rPr/>
      </w:pPr>
      <w:r>
        <w:rPr/>
        <w:t>б) выявление скрытого кровотечения в желудке</w:t>
      </w:r>
    </w:p>
    <w:p>
      <w:pPr>
        <w:pStyle w:val="Normal"/>
        <w:rPr/>
      </w:pPr>
      <w:r>
        <w:rPr/>
        <w:t>в) получение представления о переваривающей способности всех отделов пищеварительного тракта</w:t>
      </w:r>
    </w:p>
    <w:p>
      <w:pPr>
        <w:pStyle w:val="Normal"/>
        <w:rPr/>
      </w:pPr>
      <w:r>
        <w:rPr/>
        <w:t>г) определение количества, консистенции, формы, цвета кала</w:t>
      </w:r>
    </w:p>
    <w:p>
      <w:pPr>
        <w:pStyle w:val="Normal"/>
        <w:rPr/>
      </w:pPr>
      <w:r>
        <w:rPr>
          <w:b/>
        </w:rPr>
        <w:t>212. Лаборатория, осуществляющая исследование крови на содержание антител к ВИЧ-инфекции:</w:t>
      </w:r>
    </w:p>
    <w:p>
      <w:pPr>
        <w:pStyle w:val="Normal"/>
        <w:rPr/>
      </w:pPr>
      <w:r>
        <w:rPr/>
        <w:t xml:space="preserve">а) бактериологическая </w:t>
      </w:r>
    </w:p>
    <w:p>
      <w:pPr>
        <w:pStyle w:val="Normal"/>
        <w:rPr/>
      </w:pPr>
      <w:r>
        <w:rPr/>
        <w:t xml:space="preserve">б) клиническая </w:t>
      </w:r>
    </w:p>
    <w:p>
      <w:pPr>
        <w:pStyle w:val="Normal"/>
        <w:rPr/>
      </w:pPr>
      <w:r>
        <w:rPr/>
        <w:t xml:space="preserve">в) биохимическая </w:t>
      </w:r>
    </w:p>
    <w:p>
      <w:pPr>
        <w:pStyle w:val="Normal"/>
        <w:rPr/>
      </w:pPr>
      <w:r>
        <w:rPr/>
        <w:t xml:space="preserve">г) иммунологическая </w:t>
      </w:r>
    </w:p>
    <w:p>
      <w:pPr>
        <w:pStyle w:val="Normal"/>
        <w:rPr/>
      </w:pPr>
      <w:r>
        <w:rPr>
          <w:b/>
        </w:rPr>
        <w:t>213. Отсутствие мочи называется:</w:t>
      </w:r>
    </w:p>
    <w:p>
      <w:pPr>
        <w:pStyle w:val="Normal"/>
        <w:rPr/>
      </w:pPr>
      <w:r>
        <w:rPr/>
        <w:t>а) анурия</w:t>
      </w:r>
    </w:p>
    <w:p>
      <w:pPr>
        <w:pStyle w:val="Normal"/>
        <w:rPr/>
      </w:pPr>
      <w:r>
        <w:rPr/>
        <w:t>б) полиурия</w:t>
      </w:r>
    </w:p>
    <w:p>
      <w:pPr>
        <w:pStyle w:val="Normal"/>
        <w:rPr/>
      </w:pPr>
      <w:r>
        <w:rPr/>
        <w:t>в) ишурия</w:t>
      </w:r>
    </w:p>
    <w:p>
      <w:pPr>
        <w:pStyle w:val="Normal"/>
        <w:rPr/>
      </w:pPr>
      <w:r>
        <w:rPr/>
        <w:t>г) дизурия</w:t>
      </w:r>
    </w:p>
    <w:p>
      <w:pPr>
        <w:pStyle w:val="Normal"/>
        <w:rPr/>
      </w:pPr>
      <w:r>
        <w:rPr>
          <w:b/>
        </w:rPr>
        <w:t>214. Пациенту за 3 дня до исследования назначают диету с исключением железосодержащих продуктов и препаратов:</w:t>
      </w:r>
    </w:p>
    <w:p>
      <w:pPr>
        <w:pStyle w:val="Normal"/>
        <w:rPr/>
      </w:pPr>
      <w:r>
        <w:rPr/>
        <w:t>а) при копрологическом исследовании</w:t>
      </w:r>
    </w:p>
    <w:p>
      <w:pPr>
        <w:pStyle w:val="Normal"/>
        <w:rPr/>
      </w:pPr>
      <w:r>
        <w:rPr/>
        <w:t>б) для обнаружения яиц гельминтов</w:t>
      </w:r>
    </w:p>
    <w:p>
      <w:pPr>
        <w:pStyle w:val="Normal"/>
        <w:rPr/>
      </w:pPr>
      <w:r>
        <w:rPr/>
        <w:t>в) для исследования кала на скрытую кровь</w:t>
      </w:r>
    </w:p>
    <w:p>
      <w:pPr>
        <w:pStyle w:val="Normal"/>
        <w:rPr/>
      </w:pPr>
      <w:r>
        <w:rPr/>
        <w:t>г) для исследования кала на дизентерийную группу</w:t>
      </w:r>
    </w:p>
    <w:p>
      <w:pPr>
        <w:pStyle w:val="Normal"/>
        <w:rPr/>
      </w:pPr>
      <w:r>
        <w:rPr>
          <w:b/>
        </w:rPr>
        <w:t>215. Для исследования мочи по пробе Зимницкого требуется:</w:t>
      </w:r>
    </w:p>
    <w:p>
      <w:pPr>
        <w:pStyle w:val="Normal"/>
        <w:rPr/>
      </w:pPr>
      <w:r>
        <w:rPr/>
        <w:t>а) 100 мл теплой свежевыпущенной мочи</w:t>
      </w:r>
    </w:p>
    <w:p>
      <w:pPr>
        <w:pStyle w:val="Normal"/>
        <w:rPr/>
      </w:pPr>
      <w:r>
        <w:rPr/>
        <w:t>б) 100-200 мл утренней мочи</w:t>
      </w:r>
    </w:p>
    <w:p>
      <w:pPr>
        <w:pStyle w:val="Normal"/>
        <w:rPr/>
      </w:pPr>
      <w:r>
        <w:rPr/>
        <w:t>в) 8 отдельных порций мочи в течении каждых 3 часов на протяжении суток</w:t>
      </w:r>
    </w:p>
    <w:p>
      <w:pPr>
        <w:pStyle w:val="Normal"/>
        <w:rPr/>
      </w:pPr>
      <w:r>
        <w:rPr/>
        <w:t>г) 100 мл от суточного количества мочи</w:t>
      </w:r>
    </w:p>
    <w:p>
      <w:pPr>
        <w:pStyle w:val="Normal"/>
        <w:rPr/>
      </w:pPr>
      <w:r>
        <w:rPr>
          <w:b/>
        </w:rPr>
        <w:t>216. Мокрота, собранная на исследование на атипичные клетки должна быть доставлена в лабораторию:</w:t>
      </w:r>
    </w:p>
    <w:p>
      <w:pPr>
        <w:pStyle w:val="Normal"/>
        <w:rPr/>
      </w:pPr>
      <w:r>
        <w:rPr/>
        <w:t>а) строго сразу после сбора</w:t>
      </w:r>
    </w:p>
    <w:p>
      <w:pPr>
        <w:pStyle w:val="Normal"/>
        <w:rPr/>
      </w:pPr>
      <w:r>
        <w:rPr/>
        <w:t>б) в любое время после сбора</w:t>
      </w:r>
    </w:p>
    <w:p>
      <w:pPr>
        <w:pStyle w:val="Normal"/>
        <w:rPr/>
      </w:pPr>
      <w:r>
        <w:rPr/>
        <w:t>в) через 6 часов после сбора</w:t>
      </w:r>
    </w:p>
    <w:p>
      <w:pPr>
        <w:pStyle w:val="Normal"/>
        <w:rPr/>
      </w:pPr>
      <w:r>
        <w:rPr/>
        <w:t>г) можно хранить 24 часа в холодильнике</w:t>
      </w:r>
    </w:p>
    <w:p>
      <w:pPr>
        <w:pStyle w:val="Normal"/>
        <w:rPr/>
      </w:pPr>
      <w:r>
        <w:rPr>
          <w:b/>
        </w:rPr>
        <w:t>217. Для определения количества лейкоцитов, эритроцитов и цилиндров в моче применяют:</w:t>
      </w:r>
    </w:p>
    <w:p>
      <w:pPr>
        <w:pStyle w:val="Normal"/>
        <w:rPr/>
      </w:pPr>
      <w:r>
        <w:rPr/>
        <w:t>а) общий клинический анализ мочи</w:t>
      </w:r>
    </w:p>
    <w:p>
      <w:pPr>
        <w:pStyle w:val="Normal"/>
        <w:rPr/>
      </w:pPr>
      <w:r>
        <w:rPr/>
        <w:t>б) исследование мочи на диастазу</w:t>
      </w:r>
    </w:p>
    <w:p>
      <w:pPr>
        <w:pStyle w:val="Normal"/>
        <w:rPr/>
      </w:pPr>
      <w:r>
        <w:rPr/>
        <w:t>в) метод исследования мочи по Нечипоренко</w:t>
      </w:r>
    </w:p>
    <w:p>
      <w:pPr>
        <w:pStyle w:val="Normal"/>
        <w:rPr/>
      </w:pPr>
      <w:r>
        <w:rPr/>
        <w:t>г) пробу по Зимницкому</w:t>
      </w:r>
    </w:p>
    <w:p>
      <w:pPr>
        <w:pStyle w:val="Normal"/>
        <w:rPr/>
      </w:pPr>
      <w:r>
        <w:rPr>
          <w:b/>
        </w:rPr>
        <w:t>218. В цитологическую лабораторию направляется материал исследование:</w:t>
      </w:r>
    </w:p>
    <w:p>
      <w:pPr>
        <w:pStyle w:val="Normal"/>
        <w:rPr/>
      </w:pPr>
      <w:r>
        <w:rPr/>
        <w:t>а) кал на энтеробиоз</w:t>
      </w:r>
    </w:p>
    <w:p>
      <w:pPr>
        <w:pStyle w:val="Normal"/>
        <w:rPr/>
      </w:pPr>
      <w:r>
        <w:rPr/>
        <w:t xml:space="preserve">б) кровь на </w:t>
      </w:r>
      <w:r>
        <w:rPr>
          <w:lang w:val="en-US"/>
        </w:rPr>
        <w:t>RW</w:t>
      </w:r>
    </w:p>
    <w:p>
      <w:pPr>
        <w:pStyle w:val="Normal"/>
        <w:rPr/>
      </w:pPr>
      <w:r>
        <w:rPr/>
        <w:t>в) моча на бактериологическое исследование</w:t>
      </w:r>
    </w:p>
    <w:p>
      <w:pPr>
        <w:pStyle w:val="Normal"/>
        <w:rPr/>
      </w:pPr>
      <w:r>
        <w:rPr/>
        <w:t xml:space="preserve">г) мокрота на атипичные клетки </w:t>
      </w:r>
    </w:p>
    <w:p>
      <w:pPr>
        <w:pStyle w:val="Normal"/>
        <w:rPr/>
      </w:pPr>
      <w:r>
        <w:rPr>
          <w:b/>
        </w:rPr>
        <w:t>219. Продолжительность сбора мочи по Зимницкому (в час):</w:t>
      </w:r>
    </w:p>
    <w:p>
      <w:pPr>
        <w:pStyle w:val="Normal"/>
        <w:rPr/>
      </w:pPr>
      <w:r>
        <w:rPr/>
        <w:t>а) 24</w:t>
      </w:r>
    </w:p>
    <w:p>
      <w:pPr>
        <w:pStyle w:val="Normal"/>
        <w:rPr/>
      </w:pPr>
      <w:r>
        <w:rPr/>
        <w:t>б) 10</w:t>
      </w:r>
    </w:p>
    <w:p>
      <w:pPr>
        <w:pStyle w:val="Normal"/>
        <w:rPr/>
      </w:pPr>
      <w:r>
        <w:rPr/>
        <w:t>в) 8</w:t>
      </w:r>
    </w:p>
    <w:p>
      <w:pPr>
        <w:pStyle w:val="Normal"/>
        <w:rPr/>
      </w:pPr>
      <w:r>
        <w:rPr/>
        <w:t>г) 3</w:t>
      </w:r>
    </w:p>
    <w:p>
      <w:pPr>
        <w:pStyle w:val="Normal"/>
        <w:rPr/>
      </w:pPr>
      <w:r>
        <w:rPr>
          <w:b/>
        </w:rPr>
        <w:t>220. Проба по Зимницкому проводится для определения:</w:t>
      </w:r>
    </w:p>
    <w:p>
      <w:pPr>
        <w:pStyle w:val="Normal"/>
        <w:rPr/>
      </w:pPr>
      <w:r>
        <w:rPr/>
        <w:t>а) сахара в моче</w:t>
      </w:r>
    </w:p>
    <w:p>
      <w:pPr>
        <w:pStyle w:val="Normal"/>
        <w:rPr/>
      </w:pPr>
      <w:r>
        <w:rPr/>
        <w:t>б) диастазы в моче</w:t>
      </w:r>
    </w:p>
    <w:p>
      <w:pPr>
        <w:pStyle w:val="Normal"/>
        <w:rPr/>
      </w:pPr>
      <w:r>
        <w:rPr/>
        <w:t>в) количество форменных элементов, бактерий</w:t>
      </w:r>
    </w:p>
    <w:p>
      <w:pPr>
        <w:pStyle w:val="Normal"/>
        <w:rPr/>
      </w:pPr>
      <w:r>
        <w:rPr/>
        <w:t>г) функциональной способности почек</w:t>
      </w:r>
    </w:p>
    <w:p>
      <w:pPr>
        <w:pStyle w:val="Normal"/>
        <w:rPr/>
      </w:pPr>
      <w:r>
        <w:rPr>
          <w:b/>
        </w:rPr>
        <w:t>221. Моча, собранная для общего клинического исследования, должна быть доставлена в лабораторию:</w:t>
      </w:r>
    </w:p>
    <w:p>
      <w:pPr>
        <w:pStyle w:val="Normal"/>
        <w:rPr/>
      </w:pPr>
      <w:r>
        <w:rPr/>
        <w:t>а) теплой, сразу после сбора</w:t>
      </w:r>
    </w:p>
    <w:p>
      <w:pPr>
        <w:pStyle w:val="Normal"/>
        <w:rPr/>
      </w:pPr>
      <w:r>
        <w:rPr/>
        <w:t>б) в течение часа после сбора</w:t>
      </w:r>
    </w:p>
    <w:p>
      <w:pPr>
        <w:pStyle w:val="Normal"/>
        <w:rPr/>
      </w:pPr>
      <w:r>
        <w:rPr/>
        <w:t>в) можно хранить в темном месте не более 8 часов</w:t>
      </w:r>
    </w:p>
    <w:p>
      <w:pPr>
        <w:pStyle w:val="Normal"/>
        <w:rPr/>
      </w:pPr>
      <w:r>
        <w:rPr/>
        <w:t>г) в течение 24 часов</w:t>
      </w:r>
    </w:p>
    <w:p>
      <w:pPr>
        <w:pStyle w:val="Normal"/>
        <w:rPr/>
      </w:pPr>
      <w:r>
        <w:rPr>
          <w:b/>
        </w:rPr>
        <w:t>222. При заборе кала на скрытую кровь из рациона пациента исключают:</w:t>
      </w:r>
    </w:p>
    <w:p>
      <w:pPr>
        <w:pStyle w:val="Normal"/>
        <w:rPr/>
      </w:pPr>
      <w:r>
        <w:rPr/>
        <w:t>а) яичные блюда</w:t>
      </w:r>
    </w:p>
    <w:p>
      <w:pPr>
        <w:pStyle w:val="Normal"/>
        <w:rPr/>
      </w:pPr>
      <w:r>
        <w:rPr/>
        <w:t>б) молочные продукты</w:t>
      </w:r>
    </w:p>
    <w:p>
      <w:pPr>
        <w:pStyle w:val="Normal"/>
        <w:rPr/>
      </w:pPr>
      <w:r>
        <w:rPr/>
        <w:t>в) мясо, рыбу</w:t>
      </w:r>
    </w:p>
    <w:p>
      <w:pPr>
        <w:pStyle w:val="Normal"/>
        <w:rPr/>
      </w:pPr>
      <w:r>
        <w:rPr/>
        <w:t>г) картофель</w:t>
      </w:r>
    </w:p>
    <w:p>
      <w:pPr>
        <w:pStyle w:val="Normal"/>
        <w:rPr/>
      </w:pPr>
      <w:r>
        <w:rPr>
          <w:b/>
        </w:rPr>
        <w:t>223. Для исследования мочи на сахар в течение суток ее собирают в:</w:t>
      </w:r>
    </w:p>
    <w:p>
      <w:pPr>
        <w:pStyle w:val="Normal"/>
        <w:rPr/>
      </w:pPr>
      <w:r>
        <w:rPr/>
        <w:t>а) стерильную банку объемом 200 мл</w:t>
      </w:r>
    </w:p>
    <w:p>
      <w:pPr>
        <w:pStyle w:val="Normal"/>
        <w:rPr/>
      </w:pPr>
      <w:r>
        <w:rPr/>
        <w:t>б) чистую банку объемом 500 мл</w:t>
      </w:r>
    </w:p>
    <w:p>
      <w:pPr>
        <w:pStyle w:val="Normal"/>
        <w:rPr/>
      </w:pPr>
      <w:r>
        <w:rPr/>
        <w:t>в) чистую банку объемом 3 литра</w:t>
      </w:r>
    </w:p>
    <w:p>
      <w:pPr>
        <w:pStyle w:val="Normal"/>
        <w:rPr/>
      </w:pPr>
      <w:r>
        <w:rPr/>
        <w:t>г) в отдельные чистые емкости в зависимости от времени суток</w:t>
      </w:r>
    </w:p>
    <w:p>
      <w:pPr>
        <w:pStyle w:val="Normal"/>
        <w:rPr/>
      </w:pPr>
      <w:r>
        <w:rPr>
          <w:b/>
        </w:rPr>
        <w:t>224. Для исследования на микобактерии туберкулеза мокроту собирают в течение:</w:t>
      </w:r>
    </w:p>
    <w:p>
      <w:pPr>
        <w:pStyle w:val="Normal"/>
        <w:rPr/>
      </w:pPr>
      <w:r>
        <w:rPr/>
        <w:t>а) 6 часов</w:t>
      </w:r>
    </w:p>
    <w:p>
      <w:pPr>
        <w:pStyle w:val="Normal"/>
        <w:rPr/>
      </w:pPr>
      <w:r>
        <w:rPr/>
        <w:t>б) 24 часов</w:t>
      </w:r>
    </w:p>
    <w:p>
      <w:pPr>
        <w:pStyle w:val="Normal"/>
        <w:rPr/>
      </w:pPr>
      <w:r>
        <w:rPr/>
        <w:t>в) 72 часов</w:t>
      </w:r>
    </w:p>
    <w:p>
      <w:pPr>
        <w:pStyle w:val="Normal"/>
        <w:rPr/>
      </w:pPr>
      <w:r>
        <w:rPr/>
        <w:t>г) не подлежит хранению, отправлять свежевыделенной</w:t>
      </w:r>
    </w:p>
    <w:p>
      <w:pPr>
        <w:pStyle w:val="Normal"/>
        <w:rPr/>
      </w:pPr>
      <w:r>
        <w:rPr>
          <w:b/>
          <w:color w:val="000000"/>
        </w:rPr>
        <w:t>225. Для взятия мазка на В</w:t>
      </w:r>
      <w:r>
        <w:rPr>
          <w:b/>
          <w:color w:val="000000"/>
          <w:lang w:val="en-US"/>
        </w:rPr>
        <w:t>L</w:t>
      </w:r>
      <w:r>
        <w:rPr>
          <w:b/>
          <w:color w:val="000000"/>
        </w:rPr>
        <w:t xml:space="preserve"> пробирку приносят из: </w:t>
      </w:r>
    </w:p>
    <w:p>
      <w:pPr>
        <w:pStyle w:val="Normal"/>
        <w:rPr/>
      </w:pPr>
      <w:r>
        <w:rPr>
          <w:color w:val="000000"/>
        </w:rPr>
        <w:t>а) клинической лаборатории</w:t>
      </w:r>
    </w:p>
    <w:p>
      <w:pPr>
        <w:pStyle w:val="Normal"/>
        <w:rPr/>
      </w:pPr>
      <w:r>
        <w:rPr>
          <w:color w:val="000000"/>
        </w:rPr>
        <w:t>б) биохимической</w:t>
      </w:r>
    </w:p>
    <w:p>
      <w:pPr>
        <w:pStyle w:val="Normal"/>
        <w:rPr/>
      </w:pPr>
      <w:r>
        <w:rPr>
          <w:color w:val="000000"/>
        </w:rPr>
        <w:t>в) иммунологической</w:t>
      </w:r>
    </w:p>
    <w:p>
      <w:pPr>
        <w:pStyle w:val="Normal"/>
        <w:rPr/>
      </w:pPr>
      <w:r>
        <w:rPr>
          <w:color w:val="000000"/>
        </w:rPr>
        <w:t>г) бактериологической</w:t>
      </w:r>
    </w:p>
    <w:p>
      <w:pPr>
        <w:pStyle w:val="Normal"/>
        <w:rPr/>
      </w:pPr>
      <w:r>
        <w:rPr>
          <w:b/>
          <w:color w:val="000000"/>
        </w:rPr>
        <w:t>226.Преобладание ночного диуреза над дневным, это:</w:t>
      </w:r>
    </w:p>
    <w:p>
      <w:pPr>
        <w:pStyle w:val="Normal"/>
        <w:rPr/>
      </w:pPr>
      <w:r>
        <w:rPr>
          <w:color w:val="000000"/>
        </w:rPr>
        <w:t>а) полиурия</w:t>
      </w:r>
    </w:p>
    <w:p>
      <w:pPr>
        <w:pStyle w:val="Normal"/>
        <w:rPr/>
      </w:pPr>
      <w:r>
        <w:rPr>
          <w:color w:val="000000"/>
        </w:rPr>
        <w:t>б) никтурия</w:t>
      </w:r>
    </w:p>
    <w:p>
      <w:pPr>
        <w:pStyle w:val="Normal"/>
        <w:rPr/>
      </w:pPr>
      <w:r>
        <w:rPr>
          <w:color w:val="000000"/>
        </w:rPr>
        <w:t>в) анурия</w:t>
      </w:r>
    </w:p>
    <w:p>
      <w:pPr>
        <w:pStyle w:val="Normal"/>
        <w:rPr/>
      </w:pPr>
      <w:r>
        <w:rPr>
          <w:color w:val="000000"/>
        </w:rPr>
        <w:t>г) олигурия.</w:t>
      </w:r>
    </w:p>
    <w:p>
      <w:pPr>
        <w:pStyle w:val="Normal"/>
        <w:rPr/>
      </w:pPr>
      <w:r>
        <w:rPr>
          <w:b/>
          <w:color w:val="000000"/>
        </w:rPr>
        <w:t xml:space="preserve">227. Забор крови на биохимическое исследование проводится: </w:t>
      </w:r>
    </w:p>
    <w:p>
      <w:pPr>
        <w:pStyle w:val="Normal"/>
        <w:rPr/>
      </w:pPr>
      <w:r>
        <w:rPr>
          <w:color w:val="000000"/>
        </w:rPr>
        <w:t>а) утром натощак</w:t>
      </w:r>
    </w:p>
    <w:p>
      <w:pPr>
        <w:pStyle w:val="Normal"/>
        <w:rPr/>
      </w:pPr>
      <w:r>
        <w:rPr>
          <w:color w:val="000000"/>
        </w:rPr>
        <w:t xml:space="preserve">б) после специального завтрака </w:t>
      </w:r>
    </w:p>
    <w:p>
      <w:pPr>
        <w:pStyle w:val="Normal"/>
        <w:rPr/>
      </w:pPr>
      <w:r>
        <w:rPr>
          <w:color w:val="000000"/>
        </w:rPr>
        <w:t xml:space="preserve">в) вечером </w:t>
      </w:r>
    </w:p>
    <w:p>
      <w:pPr>
        <w:pStyle w:val="Normal"/>
        <w:rPr/>
      </w:pPr>
      <w:r>
        <w:rPr>
          <w:color w:val="000000"/>
        </w:rPr>
        <w:t xml:space="preserve">г) после приема лекарственных препаратов </w:t>
      </w:r>
    </w:p>
    <w:p>
      <w:pPr>
        <w:pStyle w:val="Normal"/>
        <w:rPr/>
      </w:pPr>
      <w:r>
        <w:rPr>
          <w:b/>
          <w:color w:val="000000"/>
        </w:rPr>
        <w:t>228. При кровотечении из десен в течение всего периода подготовки к исследованию кала на скрытую кровь, пациент должен:</w:t>
      </w:r>
    </w:p>
    <w:p>
      <w:pPr>
        <w:pStyle w:val="Normal"/>
        <w:rPr/>
      </w:pPr>
      <w:r>
        <w:rPr>
          <w:color w:val="000000"/>
        </w:rPr>
        <w:t>а) пользоваться зубной нитью</w:t>
      </w:r>
    </w:p>
    <w:p>
      <w:pPr>
        <w:pStyle w:val="Normal"/>
        <w:rPr/>
      </w:pPr>
      <w:r>
        <w:rPr>
          <w:color w:val="000000"/>
        </w:rPr>
        <w:t>б) чистить зубы щеткой</w:t>
      </w:r>
    </w:p>
    <w:p>
      <w:pPr>
        <w:pStyle w:val="Normal"/>
        <w:rPr/>
      </w:pPr>
      <w:r>
        <w:rPr>
          <w:color w:val="000000"/>
        </w:rPr>
        <w:t>в) полоскать рот раствором натрия гидрокарбоната</w:t>
      </w:r>
    </w:p>
    <w:p>
      <w:pPr>
        <w:pStyle w:val="Normal"/>
        <w:rPr/>
      </w:pPr>
      <w:r>
        <w:rPr>
          <w:color w:val="000000"/>
        </w:rPr>
        <w:t>г) кушать грубую пищу (сухарики, орехи и т.д.)</w:t>
      </w:r>
    </w:p>
    <w:p>
      <w:pPr>
        <w:pStyle w:val="Normal"/>
        <w:rPr/>
      </w:pPr>
      <w:r>
        <w:rPr>
          <w:b/>
          <w:color w:val="000000"/>
        </w:rPr>
        <w:t>229. В период подготовки к копрологическому исследованию кала пациент соблюдает:</w:t>
      </w:r>
    </w:p>
    <w:p>
      <w:pPr>
        <w:pStyle w:val="Normal"/>
        <w:rPr/>
      </w:pPr>
      <w:r>
        <w:rPr>
          <w:color w:val="000000"/>
        </w:rPr>
        <w:t>а) обычную диету, записывая употребляемые продукты</w:t>
      </w:r>
    </w:p>
    <w:p>
      <w:pPr>
        <w:pStyle w:val="Normal"/>
        <w:rPr/>
      </w:pPr>
      <w:r>
        <w:rPr>
          <w:color w:val="000000"/>
        </w:rPr>
        <w:t>б) строгую диету с известным химическим составом пищи</w:t>
      </w:r>
    </w:p>
    <w:p>
      <w:pPr>
        <w:pStyle w:val="Normal"/>
        <w:rPr/>
      </w:pPr>
      <w:r>
        <w:rPr>
          <w:color w:val="000000"/>
        </w:rPr>
        <w:t>в) диету № 4</w:t>
      </w:r>
    </w:p>
    <w:p>
      <w:pPr>
        <w:pStyle w:val="Normal"/>
        <w:rPr/>
      </w:pPr>
      <w:r>
        <w:rPr>
          <w:color w:val="000000"/>
        </w:rPr>
        <w:t>г) разгрузочный день</w:t>
      </w:r>
    </w:p>
    <w:p>
      <w:pPr>
        <w:pStyle w:val="Normal"/>
        <w:rPr/>
      </w:pPr>
      <w:r>
        <w:rPr>
          <w:b/>
          <w:color w:val="000000"/>
        </w:rPr>
        <w:t>230. В общем анализе мочи исследуют:</w:t>
      </w:r>
    </w:p>
    <w:p>
      <w:pPr>
        <w:pStyle w:val="Normal"/>
        <w:rPr/>
      </w:pPr>
      <w:r>
        <w:rPr>
          <w:color w:val="000000"/>
        </w:rPr>
        <w:t>а) наличие бактериальной флоры</w:t>
      </w:r>
    </w:p>
    <w:p>
      <w:pPr>
        <w:pStyle w:val="Normal"/>
        <w:rPr/>
      </w:pPr>
      <w:r>
        <w:rPr>
          <w:color w:val="000000"/>
        </w:rPr>
        <w:t>б) физические, химические свойства мочи, микроскопию осадка мочи</w:t>
      </w:r>
    </w:p>
    <w:p>
      <w:pPr>
        <w:pStyle w:val="Normal"/>
        <w:rPr/>
      </w:pPr>
      <w:r>
        <w:rPr>
          <w:color w:val="000000"/>
        </w:rPr>
        <w:t>в) выделительную концентрацию способности почек</w:t>
      </w:r>
    </w:p>
    <w:p>
      <w:pPr>
        <w:pStyle w:val="Normal"/>
        <w:rPr/>
      </w:pPr>
      <w:r>
        <w:rPr>
          <w:color w:val="000000"/>
        </w:rPr>
        <w:t>г) наличие форменных элементов</w:t>
      </w:r>
    </w:p>
    <w:p>
      <w:pPr>
        <w:pStyle w:val="Normal"/>
        <w:rPr/>
      </w:pPr>
      <w:r>
        <w:rPr>
          <w:b/>
          <w:color w:val="000000"/>
        </w:rPr>
        <w:t>231. Перед исследованием крови пациенту рекомендуется:</w:t>
      </w:r>
    </w:p>
    <w:p>
      <w:pPr>
        <w:pStyle w:val="Normal"/>
        <w:rPr/>
      </w:pPr>
      <w:r>
        <w:rPr>
          <w:color w:val="000000"/>
        </w:rPr>
        <w:t>а) отказаться от физиопроцедур</w:t>
      </w:r>
    </w:p>
    <w:p>
      <w:pPr>
        <w:pStyle w:val="Normal"/>
        <w:rPr/>
      </w:pPr>
      <w:r>
        <w:rPr>
          <w:color w:val="000000"/>
        </w:rPr>
        <w:t>б) отказаться от приема лекарственных средств</w:t>
      </w:r>
    </w:p>
    <w:p>
      <w:pPr>
        <w:pStyle w:val="Normal"/>
        <w:rPr/>
      </w:pPr>
      <w:r>
        <w:rPr>
          <w:color w:val="000000"/>
        </w:rPr>
        <w:t>в) отказаться от физических нагрузок</w:t>
      </w:r>
    </w:p>
    <w:p>
      <w:pPr>
        <w:pStyle w:val="Normal"/>
        <w:rPr/>
      </w:pPr>
      <w:r>
        <w:rPr>
          <w:color w:val="000000"/>
        </w:rPr>
        <w:t xml:space="preserve">г) все ответы верны </w:t>
      </w:r>
    </w:p>
    <w:p>
      <w:pPr>
        <w:pStyle w:val="Normal"/>
        <w:rPr/>
      </w:pPr>
      <w:r>
        <w:rPr>
          <w:b/>
          <w:color w:val="000000"/>
        </w:rPr>
        <w:t>232. Реакция Грегерсона это:</w:t>
      </w:r>
    </w:p>
    <w:p>
      <w:pPr>
        <w:pStyle w:val="Normal"/>
        <w:rPr/>
      </w:pPr>
      <w:r>
        <w:rPr>
          <w:color w:val="000000"/>
        </w:rPr>
        <w:t>а) анализ кала на скрытую кровь</w:t>
      </w:r>
    </w:p>
    <w:p>
      <w:pPr>
        <w:pStyle w:val="Normal"/>
        <w:rPr/>
      </w:pPr>
      <w:r>
        <w:rPr>
          <w:color w:val="000000"/>
        </w:rPr>
        <w:t>б) анализ мокроты на атипичные клетки</w:t>
      </w:r>
    </w:p>
    <w:p>
      <w:pPr>
        <w:pStyle w:val="Normal"/>
        <w:rPr/>
      </w:pPr>
      <w:r>
        <w:rPr>
          <w:color w:val="000000"/>
        </w:rPr>
        <w:t xml:space="preserve">в) анализ крови на биохимическое исследование </w:t>
      </w:r>
    </w:p>
    <w:p>
      <w:pPr>
        <w:pStyle w:val="Normal"/>
        <w:rPr/>
      </w:pPr>
      <w:r>
        <w:rPr>
          <w:color w:val="000000"/>
        </w:rPr>
        <w:t>г) кал на я/г</w:t>
      </w:r>
    </w:p>
    <w:p>
      <w:pPr>
        <w:pStyle w:val="Normal"/>
        <w:rPr/>
      </w:pPr>
      <w:r>
        <w:rPr>
          <w:b/>
          <w:color w:val="000000"/>
        </w:rPr>
        <w:t>233. Мокрота у здорового человека:</w:t>
      </w:r>
    </w:p>
    <w:p>
      <w:pPr>
        <w:pStyle w:val="Normal"/>
        <w:rPr/>
      </w:pPr>
      <w:r>
        <w:rPr>
          <w:color w:val="000000"/>
        </w:rPr>
        <w:t>а) отсутствует</w:t>
      </w:r>
    </w:p>
    <w:p>
      <w:pPr>
        <w:pStyle w:val="Normal"/>
        <w:rPr/>
      </w:pPr>
      <w:r>
        <w:rPr>
          <w:color w:val="000000"/>
        </w:rPr>
        <w:t>б) выделяется в количестве 100мл</w:t>
      </w:r>
    </w:p>
    <w:p>
      <w:pPr>
        <w:pStyle w:val="Normal"/>
        <w:rPr/>
      </w:pPr>
      <w:r>
        <w:rPr>
          <w:color w:val="000000"/>
        </w:rPr>
        <w:t>в) выделяется в количестве 1 л.</w:t>
      </w:r>
    </w:p>
    <w:p>
      <w:pPr>
        <w:pStyle w:val="Normal"/>
        <w:rPr/>
      </w:pPr>
      <w:r>
        <w:rPr>
          <w:color w:val="000000"/>
        </w:rPr>
        <w:t>г) выделяется только утром</w:t>
      </w:r>
    </w:p>
    <w:p>
      <w:pPr>
        <w:pStyle w:val="Normal"/>
        <w:rPr/>
      </w:pPr>
      <w:r>
        <w:rPr>
          <w:b/>
          <w:color w:val="000000"/>
        </w:rPr>
        <w:t>234. Кал для исследования нельзя забирать:</w:t>
      </w:r>
    </w:p>
    <w:p>
      <w:pPr>
        <w:pStyle w:val="Normal"/>
        <w:rPr/>
      </w:pPr>
      <w:r>
        <w:rPr>
          <w:color w:val="000000"/>
        </w:rPr>
        <w:t>а) с содержанием примесей (гной, слизь, кровь)</w:t>
      </w:r>
    </w:p>
    <w:p>
      <w:pPr>
        <w:pStyle w:val="Normal"/>
        <w:rPr/>
      </w:pPr>
      <w:r>
        <w:rPr>
          <w:color w:val="000000"/>
        </w:rPr>
        <w:t>б) после эндоскопического исследования желудка</w:t>
      </w:r>
    </w:p>
    <w:p>
      <w:pPr>
        <w:pStyle w:val="Normal"/>
        <w:rPr/>
      </w:pPr>
      <w:r>
        <w:rPr>
          <w:color w:val="000000"/>
        </w:rPr>
        <w:t xml:space="preserve">в) после клизм, </w:t>
      </w:r>
      <w:r>
        <w:rPr>
          <w:color w:val="000000"/>
          <w:lang w:val="en-US"/>
        </w:rPr>
        <w:t>Rg</w:t>
      </w:r>
      <w:r>
        <w:rPr>
          <w:color w:val="000000"/>
        </w:rPr>
        <w:t>- исследований, постановки ректальных свечей</w:t>
      </w:r>
    </w:p>
    <w:p>
      <w:pPr>
        <w:pStyle w:val="Normal"/>
        <w:rPr/>
      </w:pPr>
      <w:r>
        <w:rPr>
          <w:color w:val="000000"/>
        </w:rPr>
        <w:t>г) после приема пищи</w:t>
      </w:r>
    </w:p>
    <w:p>
      <w:pPr>
        <w:pStyle w:val="Normal"/>
        <w:rPr/>
      </w:pPr>
      <w:r>
        <w:rPr>
          <w:b/>
          <w:color w:val="000000"/>
        </w:rPr>
        <w:t>235. Лабораторные методы исследования относятся:</w:t>
      </w:r>
    </w:p>
    <w:p>
      <w:pPr>
        <w:pStyle w:val="Normal"/>
        <w:rPr/>
      </w:pPr>
      <w:r>
        <w:rPr>
          <w:color w:val="000000"/>
        </w:rPr>
        <w:t>а) к основным исследованиям</w:t>
      </w:r>
    </w:p>
    <w:p>
      <w:pPr>
        <w:pStyle w:val="Normal"/>
        <w:rPr/>
      </w:pPr>
      <w:r>
        <w:rPr>
          <w:color w:val="000000"/>
        </w:rPr>
        <w:t>б) к субъективным исследованиям</w:t>
      </w:r>
    </w:p>
    <w:p>
      <w:pPr>
        <w:pStyle w:val="Normal"/>
        <w:rPr/>
      </w:pPr>
      <w:r>
        <w:rPr>
          <w:color w:val="000000"/>
        </w:rPr>
        <w:t>в) к дополнительным исследованиям</w:t>
      </w:r>
    </w:p>
    <w:p>
      <w:pPr>
        <w:pStyle w:val="Normal"/>
        <w:rPr/>
      </w:pPr>
      <w:r>
        <w:rPr>
          <w:color w:val="000000"/>
        </w:rPr>
        <w:t xml:space="preserve">г) к инструментальным исследованиям </w:t>
      </w:r>
    </w:p>
    <w:p>
      <w:pPr>
        <w:pStyle w:val="Normal"/>
        <w:rPr/>
      </w:pPr>
      <w:r>
        <w:rPr>
          <w:b/>
          <w:color w:val="000000"/>
        </w:rPr>
        <w:t>236. На исследование крови на содержание антител к ВИЧ-инфекции, направление оформляется:</w:t>
      </w:r>
    </w:p>
    <w:p>
      <w:pPr>
        <w:pStyle w:val="Normal"/>
        <w:rPr/>
      </w:pPr>
      <w:r>
        <w:rPr>
          <w:color w:val="000000"/>
        </w:rPr>
        <w:t>а) в 1 экземпляре</w:t>
      </w:r>
    </w:p>
    <w:p>
      <w:pPr>
        <w:pStyle w:val="Normal"/>
        <w:rPr/>
      </w:pPr>
      <w:r>
        <w:rPr>
          <w:color w:val="000000"/>
        </w:rPr>
        <w:t>б) в 2 экземплярах</w:t>
      </w:r>
    </w:p>
    <w:p>
      <w:pPr>
        <w:pStyle w:val="Normal"/>
        <w:rPr/>
      </w:pPr>
      <w:r>
        <w:rPr>
          <w:color w:val="000000"/>
        </w:rPr>
        <w:t>в) в 4 экземплярах</w:t>
      </w:r>
    </w:p>
    <w:p>
      <w:pPr>
        <w:pStyle w:val="Normal"/>
        <w:rPr/>
      </w:pPr>
      <w:r>
        <w:rPr>
          <w:color w:val="000000"/>
        </w:rPr>
        <w:t xml:space="preserve">г) не оформляется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Участие медицинской сестры в инструментальных методах исследования.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237. Эндоскопическое исследование желудка не позволяет:</w:t>
      </w:r>
    </w:p>
    <w:p>
      <w:pPr>
        <w:pStyle w:val="Normal"/>
        <w:rPr/>
      </w:pPr>
      <w:r>
        <w:rPr/>
        <w:t>а) определить форму, величину и подвижность желудка</w:t>
      </w:r>
    </w:p>
    <w:p>
      <w:pPr>
        <w:pStyle w:val="Normal"/>
        <w:rPr/>
      </w:pPr>
      <w:r>
        <w:rPr/>
        <w:t>б) получить кусочек ткани для исследования</w:t>
      </w:r>
    </w:p>
    <w:p>
      <w:pPr>
        <w:pStyle w:val="Normal"/>
        <w:rPr/>
      </w:pPr>
      <w:r>
        <w:rPr/>
        <w:t>в) определить локализацию характер и степень изменений слизистой оболочки</w:t>
      </w:r>
    </w:p>
    <w:p>
      <w:pPr>
        <w:pStyle w:val="Normal"/>
        <w:rPr/>
      </w:pPr>
      <w:r>
        <w:rPr/>
        <w:t>г) определить кровотечение из язвы</w:t>
      </w:r>
    </w:p>
    <w:p>
      <w:pPr>
        <w:pStyle w:val="Normal"/>
        <w:rPr/>
      </w:pPr>
      <w:r>
        <w:rPr>
          <w:b/>
        </w:rPr>
        <w:t>238. Контрастное вещество для исследования желчного пузыря (для в/в введения):</w:t>
      </w:r>
    </w:p>
    <w:p>
      <w:pPr>
        <w:pStyle w:val="Normal"/>
        <w:rPr/>
      </w:pPr>
      <w:r>
        <w:rPr/>
        <w:t>а) сернокислый барий</w:t>
      </w:r>
    </w:p>
    <w:p>
      <w:pPr>
        <w:pStyle w:val="Normal"/>
        <w:rPr/>
      </w:pPr>
      <w:r>
        <w:rPr/>
        <w:t>б) верографин</w:t>
      </w:r>
    </w:p>
    <w:p>
      <w:pPr>
        <w:pStyle w:val="Normal"/>
        <w:rPr/>
      </w:pPr>
      <w:r>
        <w:rPr/>
        <w:t>в) билигност</w:t>
      </w:r>
    </w:p>
    <w:p>
      <w:pPr>
        <w:pStyle w:val="Normal"/>
        <w:rPr/>
      </w:pPr>
      <w:r>
        <w:rPr/>
        <w:t>г) холевид</w:t>
      </w:r>
    </w:p>
    <w:p>
      <w:pPr>
        <w:pStyle w:val="Normal"/>
        <w:rPr/>
      </w:pPr>
      <w:r>
        <w:rPr>
          <w:b/>
        </w:rPr>
        <w:t>239. Во время эндоскопического исследования желудка пациент будет лишен возможности:</w:t>
      </w:r>
    </w:p>
    <w:p>
      <w:pPr>
        <w:pStyle w:val="Normal"/>
        <w:rPr/>
      </w:pPr>
      <w:r>
        <w:rPr/>
        <w:t>а) говорить, глотать слюну</w:t>
      </w:r>
    </w:p>
    <w:p>
      <w:pPr>
        <w:pStyle w:val="Normal"/>
        <w:rPr/>
      </w:pPr>
      <w:r>
        <w:rPr/>
        <w:t>б) дышать через нос</w:t>
      </w:r>
    </w:p>
    <w:p>
      <w:pPr>
        <w:pStyle w:val="Normal"/>
        <w:rPr/>
      </w:pPr>
      <w:r>
        <w:rPr/>
        <w:t>в) видеть окружающих</w:t>
        <w:tab/>
      </w:r>
    </w:p>
    <w:p>
      <w:pPr>
        <w:pStyle w:val="Normal"/>
        <w:rPr/>
      </w:pPr>
      <w:r>
        <w:rPr/>
        <w:t>г) двигаться</w:t>
      </w:r>
    </w:p>
    <w:p>
      <w:pPr>
        <w:pStyle w:val="Normal"/>
        <w:rPr/>
      </w:pPr>
      <w:r>
        <w:rPr>
          <w:b/>
        </w:rPr>
        <w:t>240. Ректороманоскопия-это:</w:t>
      </w:r>
    </w:p>
    <w:p>
      <w:pPr>
        <w:pStyle w:val="Normal"/>
        <w:rPr/>
      </w:pPr>
      <w:r>
        <w:rPr/>
        <w:t>а) эндоскопическое исследование прямой и сигмовидной кишки</w:t>
      </w:r>
    </w:p>
    <w:p>
      <w:pPr>
        <w:pStyle w:val="Normal"/>
        <w:rPr/>
      </w:pPr>
      <w:r>
        <w:rPr/>
        <w:t>б) рентгенологическое исследование толстой кишки</w:t>
      </w:r>
    </w:p>
    <w:p>
      <w:pPr>
        <w:pStyle w:val="Normal"/>
        <w:rPr/>
      </w:pPr>
      <w:r>
        <w:rPr/>
        <w:t>в) эндоскопическое исследование толстой кишки</w:t>
      </w:r>
    </w:p>
    <w:p>
      <w:pPr>
        <w:pStyle w:val="Normal"/>
        <w:rPr/>
      </w:pPr>
      <w:r>
        <w:rPr/>
        <w:t>г) рентгенологическое исследование прямой и сигмовидной кишки</w:t>
      </w:r>
    </w:p>
    <w:p>
      <w:pPr>
        <w:pStyle w:val="Normal"/>
        <w:rPr/>
      </w:pPr>
      <w:r>
        <w:rPr>
          <w:b/>
        </w:rPr>
        <w:t>241. Подготовка пациента к фиброгастроскопии:</w:t>
      </w:r>
    </w:p>
    <w:p>
      <w:pPr>
        <w:pStyle w:val="Normal"/>
        <w:rPr/>
      </w:pPr>
      <w:r>
        <w:rPr/>
        <w:t>а) очистительная клизма утром и вечером</w:t>
      </w:r>
    </w:p>
    <w:p>
      <w:pPr>
        <w:pStyle w:val="Normal"/>
        <w:rPr/>
      </w:pPr>
      <w:r>
        <w:rPr/>
        <w:t>б) применение газоотводной трубки</w:t>
      </w:r>
    </w:p>
    <w:p>
      <w:pPr>
        <w:pStyle w:val="Normal"/>
        <w:rPr/>
      </w:pPr>
      <w:r>
        <w:rPr/>
        <w:t>в) промывание желудка перед исследованием</w:t>
      </w:r>
    </w:p>
    <w:p>
      <w:pPr>
        <w:pStyle w:val="Normal"/>
        <w:rPr/>
      </w:pPr>
      <w:r>
        <w:rPr/>
        <w:t>г) исследование натощак</w:t>
      </w:r>
    </w:p>
    <w:p>
      <w:pPr>
        <w:pStyle w:val="Normal"/>
        <w:rPr/>
      </w:pPr>
      <w:r>
        <w:rPr>
          <w:b/>
        </w:rPr>
        <w:t>242. Ирригоскопия-это рентгенологическое исследование:</w:t>
      </w:r>
    </w:p>
    <w:p>
      <w:pPr>
        <w:pStyle w:val="Normal"/>
        <w:rPr/>
      </w:pPr>
      <w:r>
        <w:rPr/>
        <w:t>а) желудка</w:t>
      </w:r>
    </w:p>
    <w:p>
      <w:pPr>
        <w:pStyle w:val="Normal"/>
        <w:rPr/>
      </w:pPr>
      <w:r>
        <w:rPr/>
        <w:t>б) тонкого кишечника</w:t>
      </w:r>
    </w:p>
    <w:p>
      <w:pPr>
        <w:pStyle w:val="Normal"/>
        <w:rPr/>
      </w:pPr>
      <w:r>
        <w:rPr/>
        <w:t>в) толстого кишечника</w:t>
      </w:r>
    </w:p>
    <w:p>
      <w:pPr>
        <w:pStyle w:val="Normal"/>
        <w:rPr/>
      </w:pPr>
      <w:r>
        <w:rPr/>
        <w:t>г) желчного пузыря</w:t>
      </w:r>
    </w:p>
    <w:p>
      <w:pPr>
        <w:pStyle w:val="Normal"/>
        <w:rPr/>
      </w:pPr>
      <w:r>
        <w:rPr>
          <w:b/>
        </w:rPr>
        <w:t>243. Подготовка пациента к ректороманоскопии включает:</w:t>
      </w:r>
    </w:p>
    <w:p>
      <w:pPr>
        <w:pStyle w:val="Normal"/>
        <w:rPr/>
      </w:pPr>
      <w:r>
        <w:rPr/>
        <w:t>а) примедикацию</w:t>
      </w:r>
    </w:p>
    <w:p>
      <w:pPr>
        <w:pStyle w:val="Normal"/>
        <w:rPr/>
      </w:pPr>
      <w:r>
        <w:rPr/>
        <w:t>б) измерение температуры в прямой кишке</w:t>
      </w:r>
    </w:p>
    <w:p>
      <w:pPr>
        <w:pStyle w:val="Normal"/>
        <w:rPr/>
      </w:pPr>
      <w:r>
        <w:rPr/>
        <w:t>в) прием перорально контрастного вещества</w:t>
      </w:r>
    </w:p>
    <w:p>
      <w:pPr>
        <w:pStyle w:val="Normal"/>
        <w:rPr/>
      </w:pPr>
      <w:r>
        <w:rPr/>
        <w:t>г) очистительную клизму вечером и утром за 2 часа до исследования</w:t>
      </w:r>
    </w:p>
    <w:p>
      <w:pPr>
        <w:pStyle w:val="Normal"/>
        <w:rPr/>
      </w:pPr>
      <w:r>
        <w:rPr>
          <w:b/>
        </w:rPr>
        <w:t>244. Подготовка к рентгенологическому исследованию желудка включает:</w:t>
      </w:r>
    </w:p>
    <w:p>
      <w:pPr>
        <w:pStyle w:val="Normal"/>
        <w:rPr/>
      </w:pPr>
      <w:r>
        <w:rPr/>
        <w:t>а) ранний, легкий ужин накануне, утром явиться натощак</w:t>
      </w:r>
    </w:p>
    <w:p>
      <w:pPr>
        <w:pStyle w:val="Normal"/>
        <w:rPr/>
      </w:pPr>
      <w:r>
        <w:rPr/>
        <w:t>б) использование клизм накануне вечером и за 2 часа до исследования</w:t>
      </w:r>
    </w:p>
    <w:p>
      <w:pPr>
        <w:pStyle w:val="Normal"/>
        <w:rPr/>
      </w:pPr>
      <w:r>
        <w:rPr/>
        <w:t>в) использование клизм вечером</w:t>
      </w:r>
    </w:p>
    <w:p>
      <w:pPr>
        <w:pStyle w:val="Normal"/>
        <w:rPr/>
      </w:pPr>
      <w:r>
        <w:rPr/>
        <w:t>г) использование клизм утром</w:t>
      </w:r>
    </w:p>
    <w:p>
      <w:pPr>
        <w:pStyle w:val="Normal"/>
        <w:rPr/>
      </w:pPr>
      <w:r>
        <w:rPr>
          <w:b/>
        </w:rPr>
        <w:t>245. Колоноскопия-это:</w:t>
      </w:r>
    </w:p>
    <w:p>
      <w:pPr>
        <w:pStyle w:val="Normal"/>
        <w:rPr/>
      </w:pPr>
      <w:r>
        <w:rPr/>
        <w:t>а) рентгенологическое исследование тонкой кишки</w:t>
      </w:r>
    </w:p>
    <w:p>
      <w:pPr>
        <w:pStyle w:val="Normal"/>
        <w:rPr/>
      </w:pPr>
      <w:r>
        <w:rPr/>
        <w:t>б) эндоскопическое исследование толстой кишки</w:t>
      </w:r>
    </w:p>
    <w:p>
      <w:pPr>
        <w:pStyle w:val="Normal"/>
        <w:rPr/>
      </w:pPr>
      <w:r>
        <w:rPr/>
        <w:t>в) эндоскопическое исследование желудка</w:t>
      </w:r>
    </w:p>
    <w:p>
      <w:pPr>
        <w:pStyle w:val="Normal"/>
        <w:rPr/>
      </w:pPr>
      <w:r>
        <w:rPr/>
        <w:t>г) экскреторная урография</w:t>
      </w:r>
    </w:p>
    <w:p>
      <w:pPr>
        <w:pStyle w:val="Normal"/>
        <w:rPr/>
      </w:pPr>
      <w:r>
        <w:rPr>
          <w:b/>
        </w:rPr>
        <w:t>246. Эндоскопическое исследование, требующее обязательного применения очистительной клизмы:</w:t>
      </w:r>
    </w:p>
    <w:p>
      <w:pPr>
        <w:pStyle w:val="Normal"/>
        <w:rPr/>
      </w:pPr>
      <w:r>
        <w:rPr/>
        <w:t>а) артроскопия</w:t>
      </w:r>
    </w:p>
    <w:p>
      <w:pPr>
        <w:pStyle w:val="Normal"/>
        <w:rPr/>
      </w:pPr>
      <w:r>
        <w:rPr/>
        <w:t>б) цистоскопия</w:t>
      </w:r>
    </w:p>
    <w:p>
      <w:pPr>
        <w:pStyle w:val="Normal"/>
        <w:rPr/>
      </w:pPr>
      <w:r>
        <w:rPr/>
        <w:t>в) ректороманоскопия</w:t>
      </w:r>
    </w:p>
    <w:p>
      <w:pPr>
        <w:pStyle w:val="Normal"/>
        <w:rPr/>
      </w:pPr>
      <w:r>
        <w:rPr/>
        <w:t>г) фиброгастродуоденоскопия</w:t>
      </w:r>
    </w:p>
    <w:p>
      <w:pPr>
        <w:pStyle w:val="Normal"/>
        <w:rPr/>
      </w:pPr>
      <w:r>
        <w:rPr>
          <w:b/>
        </w:rPr>
        <w:t>247. Эндоскопическое исследование, не требующее обязательного применения очистительной клизмы:</w:t>
      </w:r>
    </w:p>
    <w:p>
      <w:pPr>
        <w:pStyle w:val="Normal"/>
        <w:rPr/>
      </w:pPr>
      <w:r>
        <w:rPr/>
        <w:t>а) колоноскопия</w:t>
      </w:r>
    </w:p>
    <w:p>
      <w:pPr>
        <w:pStyle w:val="Normal"/>
        <w:rPr/>
      </w:pPr>
      <w:r>
        <w:rPr/>
        <w:t>б) ирригоскопия</w:t>
      </w:r>
    </w:p>
    <w:p>
      <w:pPr>
        <w:pStyle w:val="Normal"/>
        <w:rPr/>
      </w:pPr>
      <w:r>
        <w:rPr/>
        <w:t>в) цистоскопия</w:t>
      </w:r>
    </w:p>
    <w:p>
      <w:pPr>
        <w:pStyle w:val="Normal"/>
        <w:rPr/>
      </w:pPr>
      <w:r>
        <w:rPr/>
        <w:t>г) ректороманоскопия</w:t>
      </w:r>
    </w:p>
    <w:p>
      <w:pPr>
        <w:pStyle w:val="Normal"/>
        <w:rPr/>
      </w:pPr>
      <w:r>
        <w:rPr>
          <w:b/>
        </w:rPr>
        <w:t xml:space="preserve">248. За три дня до проведения ультразвукового исследования органов брюшной полости пациенту рекомендуют соблюдать: </w:t>
      </w:r>
    </w:p>
    <w:p>
      <w:pPr>
        <w:pStyle w:val="Normal"/>
        <w:rPr/>
      </w:pPr>
      <w:r>
        <w:rPr/>
        <w:t>а) строгий постельный режим</w:t>
        <w:tab/>
      </w:r>
    </w:p>
    <w:p>
      <w:pPr>
        <w:pStyle w:val="Normal"/>
        <w:rPr/>
      </w:pPr>
      <w:r>
        <w:rPr/>
        <w:t>б) «бесшлаковую» диету</w:t>
      </w:r>
    </w:p>
    <w:p>
      <w:pPr>
        <w:pStyle w:val="Normal"/>
        <w:rPr/>
      </w:pPr>
      <w:r>
        <w:rPr/>
        <w:t xml:space="preserve">в) диету с исключением железа и железосодержащих продуктов </w:t>
      </w:r>
    </w:p>
    <w:p>
      <w:pPr>
        <w:pStyle w:val="Normal"/>
        <w:rPr/>
      </w:pPr>
      <w:r>
        <w:rPr/>
        <w:t xml:space="preserve">г) прием контрастных препаратов </w:t>
      </w:r>
    </w:p>
    <w:p>
      <w:pPr>
        <w:pStyle w:val="Normal"/>
        <w:rPr/>
      </w:pPr>
      <w:r>
        <w:rPr>
          <w:b/>
        </w:rPr>
        <w:t>249. Рентгенологическое исследование желчного пузыря называется:</w:t>
      </w:r>
    </w:p>
    <w:p>
      <w:pPr>
        <w:pStyle w:val="Normal"/>
        <w:rPr/>
      </w:pPr>
      <w:r>
        <w:rPr/>
        <w:t>а) ректоскопия</w:t>
      </w:r>
    </w:p>
    <w:p>
      <w:pPr>
        <w:pStyle w:val="Normal"/>
        <w:rPr/>
      </w:pPr>
      <w:r>
        <w:rPr/>
        <w:t>б) холецистография</w:t>
      </w:r>
    </w:p>
    <w:p>
      <w:pPr>
        <w:pStyle w:val="Normal"/>
        <w:rPr/>
      </w:pPr>
      <w:r>
        <w:rPr/>
        <w:t>в) ирригоскопия</w:t>
      </w:r>
    </w:p>
    <w:p>
      <w:pPr>
        <w:pStyle w:val="Normal"/>
        <w:rPr/>
      </w:pPr>
      <w:r>
        <w:rPr/>
        <w:t>г) урография</w:t>
      </w:r>
    </w:p>
    <w:p>
      <w:pPr>
        <w:pStyle w:val="Normal"/>
        <w:rPr/>
      </w:pPr>
      <w:r>
        <w:rPr>
          <w:b/>
          <w:color w:val="000000"/>
        </w:rPr>
        <w:t>250. Контрастное вещество для исследования органов пищеварения (желудка):</w:t>
      </w:r>
    </w:p>
    <w:p>
      <w:pPr>
        <w:pStyle w:val="Normal"/>
        <w:rPr/>
      </w:pPr>
      <w:r>
        <w:rPr>
          <w:color w:val="000000"/>
        </w:rPr>
        <w:t>а) сернокислый барий</w:t>
      </w:r>
    </w:p>
    <w:p>
      <w:pPr>
        <w:pStyle w:val="Normal"/>
        <w:rPr/>
      </w:pPr>
      <w:r>
        <w:rPr>
          <w:color w:val="000000"/>
        </w:rPr>
        <w:t>б) холевид</w:t>
      </w:r>
    </w:p>
    <w:p>
      <w:pPr>
        <w:pStyle w:val="Normal"/>
        <w:rPr/>
      </w:pPr>
      <w:r>
        <w:rPr>
          <w:color w:val="000000"/>
        </w:rPr>
        <w:t>в) билигност</w:t>
      </w:r>
    </w:p>
    <w:p>
      <w:pPr>
        <w:pStyle w:val="Normal"/>
        <w:rPr/>
      </w:pPr>
      <w:r>
        <w:rPr>
          <w:color w:val="000000"/>
        </w:rPr>
        <w:t>г) верографин</w:t>
      </w:r>
    </w:p>
    <w:p>
      <w:pPr>
        <w:pStyle w:val="Normal"/>
        <w:rPr/>
      </w:pPr>
      <w:r>
        <w:rPr>
          <w:b/>
          <w:color w:val="000000"/>
        </w:rPr>
        <w:t>251. В качестве контрастного вещества при рентгенологическом исследовании толстого кишечника используют:</w:t>
      </w:r>
    </w:p>
    <w:p>
      <w:pPr>
        <w:pStyle w:val="Normal"/>
        <w:rPr/>
      </w:pPr>
      <w:r>
        <w:rPr>
          <w:color w:val="000000"/>
        </w:rPr>
        <w:t>а) билигност</w:t>
      </w:r>
    </w:p>
    <w:p>
      <w:pPr>
        <w:pStyle w:val="Normal"/>
        <w:rPr/>
      </w:pPr>
      <w:r>
        <w:rPr>
          <w:color w:val="000000"/>
        </w:rPr>
        <w:t>б) сернокислый барий</w:t>
      </w:r>
    </w:p>
    <w:p>
      <w:pPr>
        <w:pStyle w:val="Normal"/>
        <w:rPr/>
      </w:pPr>
      <w:r>
        <w:rPr>
          <w:color w:val="000000"/>
        </w:rPr>
        <w:t>в) урография</w:t>
      </w:r>
    </w:p>
    <w:p>
      <w:pPr>
        <w:pStyle w:val="Normal"/>
        <w:rPr/>
      </w:pPr>
      <w:r>
        <w:rPr>
          <w:color w:val="000000"/>
        </w:rPr>
        <w:t>г) цистоскопия</w:t>
      </w:r>
    </w:p>
    <w:p>
      <w:pPr>
        <w:pStyle w:val="Normal"/>
        <w:rPr/>
      </w:pPr>
      <w:r>
        <w:rPr>
          <w:b/>
          <w:color w:val="000000"/>
        </w:rPr>
        <w:t>252. Биопсия возможна при проведении:</w:t>
      </w:r>
    </w:p>
    <w:p>
      <w:pPr>
        <w:pStyle w:val="Normal"/>
        <w:rPr/>
      </w:pPr>
      <w:r>
        <w:rPr>
          <w:color w:val="000000"/>
        </w:rPr>
        <w:t>а) холецистоскопии</w:t>
      </w:r>
    </w:p>
    <w:p>
      <w:pPr>
        <w:pStyle w:val="Normal"/>
        <w:rPr/>
      </w:pPr>
      <w:r>
        <w:rPr>
          <w:color w:val="000000"/>
        </w:rPr>
        <w:t>б) ирригоскопии</w:t>
      </w:r>
    </w:p>
    <w:p>
      <w:pPr>
        <w:pStyle w:val="Normal"/>
        <w:rPr/>
      </w:pPr>
      <w:r>
        <w:rPr>
          <w:color w:val="000000"/>
        </w:rPr>
        <w:t>в) фиброгастродуоденоскопии</w:t>
      </w:r>
    </w:p>
    <w:p>
      <w:pPr>
        <w:pStyle w:val="Normal"/>
        <w:rPr/>
      </w:pPr>
      <w:r>
        <w:rPr>
          <w:color w:val="000000"/>
        </w:rPr>
        <w:t>г) урографии</w:t>
      </w:r>
    </w:p>
    <w:p>
      <w:pPr>
        <w:pStyle w:val="Normal"/>
        <w:rPr/>
      </w:pPr>
      <w:r>
        <w:rPr>
          <w:b/>
          <w:color w:val="000000"/>
        </w:rPr>
        <w:t>253. Рентгенологическое исследование не позволяет определить:</w:t>
      </w:r>
    </w:p>
    <w:p>
      <w:pPr>
        <w:pStyle w:val="Normal"/>
        <w:rPr/>
      </w:pPr>
      <w:r>
        <w:rPr>
          <w:color w:val="000000"/>
        </w:rPr>
        <w:t xml:space="preserve">а) форму, величину, подвижность желудка </w:t>
      </w:r>
    </w:p>
    <w:p>
      <w:pPr>
        <w:pStyle w:val="Normal"/>
        <w:rPr/>
      </w:pPr>
      <w:r>
        <w:rPr>
          <w:color w:val="000000"/>
        </w:rPr>
        <w:t xml:space="preserve">б) язву, опухоль, эрозию слизистой оболочки </w:t>
      </w:r>
    </w:p>
    <w:p>
      <w:pPr>
        <w:pStyle w:val="Normal"/>
        <w:rPr/>
      </w:pPr>
      <w:r>
        <w:rPr>
          <w:color w:val="000000"/>
        </w:rPr>
        <w:t xml:space="preserve">в) воспалительные процессы слизистой оболочки </w:t>
      </w:r>
    </w:p>
    <w:p>
      <w:pPr>
        <w:pStyle w:val="Normal"/>
        <w:rPr/>
      </w:pPr>
      <w:r>
        <w:rPr>
          <w:color w:val="000000"/>
        </w:rPr>
        <w:t xml:space="preserve">г) скрытое кровотечение </w:t>
      </w:r>
    </w:p>
    <w:p>
      <w:pPr>
        <w:pStyle w:val="Normal"/>
        <w:rPr/>
      </w:pPr>
      <w:r>
        <w:rPr>
          <w:b/>
          <w:color w:val="000000"/>
        </w:rPr>
        <w:t>254. «Бесшлаковая» диета назначается перед проведением:</w:t>
      </w:r>
    </w:p>
    <w:p>
      <w:pPr>
        <w:pStyle w:val="Normal"/>
        <w:rPr/>
      </w:pPr>
      <w:r>
        <w:rPr>
          <w:color w:val="000000"/>
        </w:rPr>
        <w:t xml:space="preserve">а) бронхоскопии </w:t>
      </w:r>
    </w:p>
    <w:p>
      <w:pPr>
        <w:pStyle w:val="Normal"/>
        <w:rPr/>
      </w:pPr>
      <w:r>
        <w:rPr>
          <w:color w:val="000000"/>
        </w:rPr>
        <w:t xml:space="preserve">б) цистоскопии </w:t>
      </w:r>
    </w:p>
    <w:p>
      <w:pPr>
        <w:pStyle w:val="Normal"/>
        <w:rPr/>
      </w:pPr>
      <w:r>
        <w:rPr>
          <w:color w:val="000000"/>
        </w:rPr>
        <w:t xml:space="preserve">в) колоноскопии </w:t>
      </w:r>
    </w:p>
    <w:p>
      <w:pPr>
        <w:pStyle w:val="Normal"/>
        <w:rPr/>
      </w:pPr>
      <w:r>
        <w:rPr>
          <w:color w:val="000000"/>
        </w:rPr>
        <w:t xml:space="preserve">г) УЗИ мочевого пузыря </w:t>
      </w:r>
    </w:p>
    <w:p>
      <w:pPr>
        <w:pStyle w:val="Normal"/>
        <w:rPr/>
      </w:pPr>
      <w:r>
        <w:rPr>
          <w:b/>
          <w:color w:val="000000"/>
        </w:rPr>
        <w:t xml:space="preserve">255. Непосредственно перед ректороманоскопическим исследованием пациент: </w:t>
      </w:r>
    </w:p>
    <w:p>
      <w:pPr>
        <w:pStyle w:val="Normal"/>
        <w:rPr/>
      </w:pPr>
      <w:r>
        <w:rPr>
          <w:color w:val="000000"/>
        </w:rPr>
        <w:t>а) выпивает 2 литра жидкости</w:t>
      </w:r>
    </w:p>
    <w:p>
      <w:pPr>
        <w:pStyle w:val="Normal"/>
        <w:rPr/>
      </w:pPr>
      <w:r>
        <w:rPr>
          <w:color w:val="000000"/>
        </w:rPr>
        <w:t>б) опорожняет мочевой пузырь</w:t>
      </w:r>
    </w:p>
    <w:p>
      <w:pPr>
        <w:pStyle w:val="Normal"/>
        <w:rPr/>
      </w:pPr>
      <w:r>
        <w:rPr>
          <w:color w:val="000000"/>
        </w:rPr>
        <w:t xml:space="preserve">в) принимает пищу </w:t>
      </w:r>
    </w:p>
    <w:p>
      <w:pPr>
        <w:pStyle w:val="Normal"/>
        <w:rPr/>
      </w:pPr>
      <w:r>
        <w:rPr>
          <w:color w:val="000000"/>
        </w:rPr>
        <w:t xml:space="preserve">г) накануне вечером, за 2 часа до исследования и непосредственно перед ним проводит очистительную клизму </w:t>
      </w:r>
    </w:p>
    <w:p>
      <w:pPr>
        <w:pStyle w:val="Normal"/>
        <w:rPr/>
      </w:pPr>
      <w:r>
        <w:rPr>
          <w:b/>
          <w:color w:val="000000"/>
        </w:rPr>
        <w:t>256. УЗИ женской половой сферы проводится:</w:t>
      </w:r>
    </w:p>
    <w:p>
      <w:pPr>
        <w:pStyle w:val="Normal"/>
        <w:rPr/>
      </w:pPr>
      <w:r>
        <w:rPr>
          <w:color w:val="000000"/>
        </w:rPr>
        <w:t>а) при полном мочевом пузыре и опорожненном кишечнике</w:t>
      </w:r>
    </w:p>
    <w:p>
      <w:pPr>
        <w:pStyle w:val="Normal"/>
        <w:rPr/>
      </w:pPr>
      <w:r>
        <w:rPr>
          <w:color w:val="000000"/>
        </w:rPr>
        <w:t xml:space="preserve">б) после особой подготовки и предварительного осмотра </w:t>
      </w:r>
    </w:p>
    <w:p>
      <w:pPr>
        <w:pStyle w:val="Normal"/>
        <w:rPr/>
      </w:pPr>
      <w:r>
        <w:rPr>
          <w:color w:val="000000"/>
        </w:rPr>
        <w:t>в) натощак, при опорожненном мочевом пузыре и кишечнике</w:t>
      </w:r>
    </w:p>
    <w:p>
      <w:pPr>
        <w:pStyle w:val="Normal"/>
        <w:rPr/>
      </w:pPr>
      <w:r>
        <w:rPr>
          <w:color w:val="000000"/>
        </w:rPr>
        <w:t>г) подготовка отсутствует</w:t>
      </w:r>
    </w:p>
    <w:p>
      <w:pPr>
        <w:pStyle w:val="Normal"/>
        <w:rPr/>
      </w:pPr>
      <w:r>
        <w:rPr>
          <w:b/>
          <w:color w:val="000000"/>
        </w:rPr>
        <w:t>257. Аллергическую реакцию часто вызывают:</w:t>
      </w:r>
    </w:p>
    <w:p>
      <w:pPr>
        <w:pStyle w:val="Normal"/>
        <w:rPr/>
      </w:pPr>
      <w:r>
        <w:rPr>
          <w:color w:val="000000"/>
        </w:rPr>
        <w:t>а) сульфаты бария</w:t>
      </w:r>
    </w:p>
    <w:p>
      <w:pPr>
        <w:pStyle w:val="Normal"/>
        <w:rPr/>
      </w:pPr>
      <w:r>
        <w:rPr>
          <w:color w:val="000000"/>
        </w:rPr>
        <w:t>б) метиленовый синий</w:t>
      </w:r>
    </w:p>
    <w:p>
      <w:pPr>
        <w:pStyle w:val="Normal"/>
        <w:rPr/>
      </w:pPr>
      <w:r>
        <w:rPr>
          <w:color w:val="000000"/>
        </w:rPr>
        <w:t>в) контрастные вещества, содержащие йод</w:t>
      </w:r>
    </w:p>
    <w:p>
      <w:pPr>
        <w:pStyle w:val="Normal"/>
        <w:rPr/>
      </w:pPr>
      <w:r>
        <w:rPr>
          <w:color w:val="000000"/>
        </w:rPr>
        <w:t xml:space="preserve">г) взвесь сульфата бария </w:t>
      </w:r>
    </w:p>
    <w:p>
      <w:pPr>
        <w:pStyle w:val="Normal"/>
        <w:rPr/>
      </w:pPr>
      <w:r>
        <w:rPr>
          <w:b/>
          <w:color w:val="000000"/>
        </w:rPr>
        <w:t>258. К инвазивным инструментальным исследованиям относится:</w:t>
      </w:r>
    </w:p>
    <w:p>
      <w:pPr>
        <w:pStyle w:val="Normal"/>
        <w:rPr/>
      </w:pPr>
      <w:r>
        <w:rPr>
          <w:color w:val="000000"/>
        </w:rPr>
        <w:t>а) рентгенография</w:t>
      </w:r>
    </w:p>
    <w:p>
      <w:pPr>
        <w:pStyle w:val="Normal"/>
        <w:rPr/>
      </w:pPr>
      <w:r>
        <w:rPr>
          <w:color w:val="000000"/>
        </w:rPr>
        <w:t>б) УЗИ</w:t>
      </w:r>
    </w:p>
    <w:p>
      <w:pPr>
        <w:pStyle w:val="Normal"/>
        <w:rPr/>
      </w:pPr>
      <w:r>
        <w:rPr>
          <w:color w:val="000000"/>
        </w:rPr>
        <w:t xml:space="preserve">в) рентгеноскопия </w:t>
      </w:r>
    </w:p>
    <w:p>
      <w:pPr>
        <w:pStyle w:val="Normal"/>
        <w:rPr/>
      </w:pPr>
      <w:r>
        <w:rPr>
          <w:color w:val="000000"/>
        </w:rPr>
        <w:t xml:space="preserve">г) эндоскопия </w:t>
      </w:r>
    </w:p>
    <w:p>
      <w:pPr>
        <w:pStyle w:val="Normal"/>
        <w:rPr/>
      </w:pPr>
      <w:r>
        <w:rPr>
          <w:b/>
          <w:color w:val="000000"/>
        </w:rPr>
        <w:t>259. Желчегоный завтрак это:</w:t>
      </w:r>
    </w:p>
    <w:p>
      <w:pPr>
        <w:pStyle w:val="Normal"/>
        <w:rPr/>
      </w:pPr>
      <w:r>
        <w:rPr>
          <w:color w:val="000000"/>
        </w:rPr>
        <w:t>а) раствор сорбита</w:t>
      </w:r>
    </w:p>
    <w:p>
      <w:pPr>
        <w:pStyle w:val="Normal"/>
        <w:rPr/>
      </w:pPr>
      <w:r>
        <w:rPr>
          <w:color w:val="000000"/>
        </w:rPr>
        <w:t>б) взвесь сульфата бария</w:t>
      </w:r>
    </w:p>
    <w:p>
      <w:pPr>
        <w:pStyle w:val="Normal"/>
        <w:rPr/>
      </w:pPr>
      <w:r>
        <w:rPr>
          <w:color w:val="000000"/>
        </w:rPr>
        <w:t>в) чай с мёдом</w:t>
      </w:r>
    </w:p>
    <w:p>
      <w:pPr>
        <w:pStyle w:val="Normal"/>
        <w:rPr/>
      </w:pPr>
      <w:r>
        <w:rPr>
          <w:color w:val="000000"/>
        </w:rPr>
        <w:t>г) касторовое масло</w:t>
      </w:r>
    </w:p>
    <w:p>
      <w:pPr>
        <w:pStyle w:val="Normal"/>
        <w:rPr/>
      </w:pPr>
      <w:r>
        <w:rPr>
          <w:b/>
          <w:color w:val="000000"/>
        </w:rPr>
        <w:t xml:space="preserve">260. Негативное изображение органа на фотопленке с помощью </w:t>
      </w:r>
      <w:r>
        <w:rPr>
          <w:b/>
          <w:color w:val="000000"/>
          <w:lang w:val="en-US"/>
        </w:rPr>
        <w:t>Rg</w:t>
      </w:r>
      <w:r>
        <w:rPr>
          <w:b/>
          <w:color w:val="000000"/>
        </w:rPr>
        <w:t>-лучей, это:</w:t>
      </w:r>
    </w:p>
    <w:p>
      <w:pPr>
        <w:pStyle w:val="Normal"/>
        <w:rPr/>
      </w:pPr>
      <w:r>
        <w:rPr>
          <w:color w:val="000000"/>
        </w:rPr>
        <w:t>а) УЗИ</w:t>
      </w:r>
    </w:p>
    <w:p>
      <w:pPr>
        <w:pStyle w:val="Normal"/>
        <w:rPr/>
      </w:pPr>
      <w:r>
        <w:rPr>
          <w:color w:val="000000"/>
        </w:rPr>
        <w:t xml:space="preserve">б) рентгеноскопия </w:t>
      </w:r>
    </w:p>
    <w:p>
      <w:pPr>
        <w:pStyle w:val="Normal"/>
        <w:rPr/>
      </w:pPr>
      <w:r>
        <w:rPr>
          <w:color w:val="000000"/>
        </w:rPr>
        <w:t xml:space="preserve">в) рентгенография </w:t>
      </w:r>
    </w:p>
    <w:p>
      <w:pPr>
        <w:pStyle w:val="Normal"/>
        <w:rPr/>
      </w:pPr>
      <w:r>
        <w:rPr>
          <w:color w:val="000000"/>
        </w:rPr>
        <w:t xml:space="preserve">г) эндоскопия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Преподаватель: Латынцева М.С. (261 – 280)</w:t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История сестринского дела</w:t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/>
      </w:pPr>
      <w:r>
        <w:rPr>
          <w:rFonts w:eastAsia="Calibri"/>
          <w:b/>
        </w:rPr>
        <w:t xml:space="preserve">261. Первую общину сестер милосердия во Франции организовал: </w:t>
      </w:r>
    </w:p>
    <w:p>
      <w:pPr>
        <w:pStyle w:val="Normal"/>
        <w:rPr/>
      </w:pPr>
      <w:r>
        <w:rPr>
          <w:rFonts w:eastAsia="Calibri"/>
        </w:rPr>
        <w:t>а) В.Поль</w:t>
      </w:r>
    </w:p>
    <w:p>
      <w:pPr>
        <w:pStyle w:val="Normal"/>
        <w:rPr/>
      </w:pPr>
      <w:r>
        <w:rPr>
          <w:rFonts w:eastAsia="Calibri"/>
        </w:rPr>
        <w:t>б) Х.Опель</w:t>
      </w:r>
    </w:p>
    <w:p>
      <w:pPr>
        <w:pStyle w:val="Normal"/>
        <w:rPr/>
      </w:pPr>
      <w:r>
        <w:rPr>
          <w:rFonts w:eastAsia="Calibri"/>
        </w:rPr>
        <w:t>в) А.Дюнан</w:t>
      </w:r>
    </w:p>
    <w:p>
      <w:pPr>
        <w:pStyle w:val="Normal"/>
        <w:rPr/>
      </w:pPr>
      <w:r>
        <w:rPr>
          <w:rFonts w:eastAsia="Calibri"/>
        </w:rPr>
        <w:t>г) В.Грубер</w:t>
      </w:r>
    </w:p>
    <w:p>
      <w:pPr>
        <w:pStyle w:val="Normal"/>
        <w:rPr/>
      </w:pPr>
      <w:r>
        <w:rPr>
          <w:rFonts w:eastAsia="Calibri"/>
          <w:b/>
        </w:rPr>
        <w:t>262. Термины «сестра милосердия», «старшая сестра» впервые предложил:</w:t>
      </w:r>
    </w:p>
    <w:p>
      <w:pPr>
        <w:pStyle w:val="Normal"/>
        <w:rPr/>
      </w:pPr>
      <w:r>
        <w:rPr>
          <w:rFonts w:eastAsia="Calibri"/>
        </w:rPr>
        <w:t>а) В.Поль</w:t>
      </w:r>
    </w:p>
    <w:p>
      <w:pPr>
        <w:pStyle w:val="Normal"/>
        <w:rPr/>
      </w:pPr>
      <w:r>
        <w:rPr>
          <w:rFonts w:eastAsia="Calibri"/>
        </w:rPr>
        <w:t>б) Х.Опель</w:t>
      </w:r>
    </w:p>
    <w:p>
      <w:pPr>
        <w:pStyle w:val="Normal"/>
        <w:rPr/>
      </w:pPr>
      <w:r>
        <w:rPr>
          <w:rFonts w:eastAsia="Calibri"/>
        </w:rPr>
        <w:t>в) А.Дюнан</w:t>
      </w:r>
    </w:p>
    <w:p>
      <w:pPr>
        <w:pStyle w:val="Normal"/>
        <w:rPr/>
      </w:pPr>
      <w:r>
        <w:rPr>
          <w:rFonts w:eastAsia="Calibri"/>
        </w:rPr>
        <w:t>г) В.Грубер</w:t>
      </w:r>
    </w:p>
    <w:p>
      <w:pPr>
        <w:pStyle w:val="Normal"/>
        <w:jc w:val="both"/>
        <w:rPr/>
      </w:pPr>
      <w:r>
        <w:rPr>
          <w:rFonts w:eastAsia="Calibri"/>
          <w:b/>
        </w:rPr>
        <w:t xml:space="preserve">263. Начало организованной женской помощи в России связано с преобразованиями Петра </w:t>
      </w: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, когда вышел указ о службе женщин в:</w:t>
      </w:r>
    </w:p>
    <w:p>
      <w:pPr>
        <w:pStyle w:val="Normal"/>
        <w:rPr/>
      </w:pPr>
      <w:r>
        <w:rPr>
          <w:rFonts w:eastAsia="Calibri"/>
        </w:rPr>
        <w:t xml:space="preserve">а) общин сестер милосердия </w:t>
      </w:r>
    </w:p>
    <w:p>
      <w:pPr>
        <w:pStyle w:val="Normal"/>
        <w:rPr/>
      </w:pPr>
      <w:r>
        <w:rPr>
          <w:rFonts w:eastAsia="Calibri"/>
        </w:rPr>
        <w:t>б) приютах для «бедных вдов»</w:t>
      </w:r>
    </w:p>
    <w:p>
      <w:pPr>
        <w:pStyle w:val="Normal"/>
        <w:rPr/>
      </w:pPr>
      <w:r>
        <w:rPr>
          <w:rFonts w:eastAsia="Calibri"/>
        </w:rPr>
        <w:t>в) воспитательных домах</w:t>
      </w:r>
    </w:p>
    <w:p>
      <w:pPr>
        <w:pStyle w:val="Normal"/>
        <w:rPr/>
      </w:pPr>
      <w:r>
        <w:rPr>
          <w:rFonts w:eastAsia="Calibri"/>
        </w:rPr>
        <w:t>г) госпиталях</w:t>
      </w:r>
    </w:p>
    <w:p>
      <w:pPr>
        <w:pStyle w:val="Normal"/>
        <w:jc w:val="both"/>
        <w:rPr/>
      </w:pPr>
      <w:r>
        <w:rPr>
          <w:rFonts w:eastAsia="Calibri"/>
          <w:b/>
        </w:rPr>
        <w:t xml:space="preserve">264. Начало развития сестринского дела в России связано с открытием в Петербурге и Москве: </w:t>
      </w:r>
    </w:p>
    <w:p>
      <w:pPr>
        <w:pStyle w:val="Normal"/>
        <w:rPr/>
      </w:pPr>
      <w:r>
        <w:rPr>
          <w:rFonts w:eastAsia="Calibri"/>
        </w:rPr>
        <w:t>а) «вдовьих домов»</w:t>
      </w:r>
    </w:p>
    <w:p>
      <w:pPr>
        <w:pStyle w:val="Normal"/>
        <w:rPr/>
      </w:pPr>
      <w:r>
        <w:rPr>
          <w:rFonts w:eastAsia="Calibri"/>
        </w:rPr>
        <w:t xml:space="preserve">б) воспитательных домов </w:t>
      </w:r>
    </w:p>
    <w:p>
      <w:pPr>
        <w:pStyle w:val="Normal"/>
        <w:rPr/>
      </w:pPr>
      <w:r>
        <w:rPr>
          <w:rFonts w:eastAsia="Calibri"/>
        </w:rPr>
        <w:t xml:space="preserve">в) госпиталей </w:t>
      </w:r>
    </w:p>
    <w:p>
      <w:pPr>
        <w:pStyle w:val="Normal"/>
        <w:rPr/>
      </w:pPr>
      <w:r>
        <w:rPr>
          <w:rFonts w:eastAsia="Calibri"/>
        </w:rPr>
        <w:t xml:space="preserve">г) курсов сиделок </w:t>
      </w:r>
    </w:p>
    <w:p>
      <w:pPr>
        <w:pStyle w:val="Normal"/>
        <w:rPr/>
      </w:pPr>
      <w:r>
        <w:rPr>
          <w:rFonts w:eastAsia="Calibri"/>
          <w:b/>
        </w:rPr>
        <w:t>265. Год появления приютов для «бедных вдов»:</w:t>
      </w:r>
    </w:p>
    <w:p>
      <w:pPr>
        <w:pStyle w:val="Normal"/>
        <w:rPr/>
      </w:pPr>
      <w:r>
        <w:rPr>
          <w:rFonts w:eastAsia="Calibri"/>
        </w:rPr>
        <w:t>а) 1715</w:t>
      </w:r>
    </w:p>
    <w:p>
      <w:pPr>
        <w:pStyle w:val="Normal"/>
        <w:rPr/>
      </w:pPr>
      <w:r>
        <w:rPr>
          <w:rFonts w:eastAsia="Calibri"/>
        </w:rPr>
        <w:t>б) 1803</w:t>
      </w:r>
    </w:p>
    <w:p>
      <w:pPr>
        <w:pStyle w:val="Normal"/>
        <w:rPr/>
      </w:pPr>
      <w:r>
        <w:rPr>
          <w:rFonts w:eastAsia="Calibri"/>
        </w:rPr>
        <w:t>в) 1812</w:t>
      </w:r>
    </w:p>
    <w:p>
      <w:pPr>
        <w:pStyle w:val="Normal"/>
        <w:rPr/>
      </w:pPr>
      <w:r>
        <w:rPr>
          <w:rFonts w:eastAsia="Calibri"/>
        </w:rPr>
        <w:t xml:space="preserve">г) 1818 </w:t>
      </w:r>
    </w:p>
    <w:p>
      <w:pPr>
        <w:pStyle w:val="Normal"/>
        <w:rPr/>
      </w:pPr>
      <w:r>
        <w:rPr>
          <w:rFonts w:eastAsia="Calibri"/>
          <w:b/>
        </w:rPr>
        <w:t>266. Автор первого руководства по уходу за больными на русском языке:</w:t>
      </w:r>
    </w:p>
    <w:p>
      <w:pPr>
        <w:pStyle w:val="Normal"/>
        <w:rPr/>
      </w:pPr>
      <w:r>
        <w:rPr>
          <w:rFonts w:eastAsia="Calibri"/>
        </w:rPr>
        <w:t>а) В.Поль</w:t>
      </w:r>
    </w:p>
    <w:p>
      <w:pPr>
        <w:pStyle w:val="Normal"/>
        <w:rPr/>
      </w:pPr>
      <w:r>
        <w:rPr>
          <w:rFonts w:eastAsia="Calibri"/>
        </w:rPr>
        <w:t>б) Х.Опель</w:t>
      </w:r>
    </w:p>
    <w:p>
      <w:pPr>
        <w:pStyle w:val="Normal"/>
        <w:rPr/>
      </w:pPr>
      <w:r>
        <w:rPr>
          <w:rFonts w:eastAsia="Calibri"/>
        </w:rPr>
        <w:t>в) А.Дюнан</w:t>
      </w:r>
    </w:p>
    <w:p>
      <w:pPr>
        <w:pStyle w:val="Normal"/>
        <w:rPr/>
      </w:pPr>
      <w:r>
        <w:rPr>
          <w:rFonts w:eastAsia="Calibri"/>
        </w:rPr>
        <w:t>г) В.Грубер</w:t>
      </w:r>
    </w:p>
    <w:p>
      <w:pPr>
        <w:pStyle w:val="Normal"/>
        <w:rPr/>
      </w:pPr>
      <w:r>
        <w:rPr>
          <w:rFonts w:eastAsia="Calibri"/>
          <w:b/>
        </w:rPr>
        <w:t xml:space="preserve">267. Институт сердобольных вдов явился прототипом общин: </w:t>
      </w:r>
    </w:p>
    <w:p>
      <w:pPr>
        <w:pStyle w:val="Normal"/>
        <w:rPr/>
      </w:pPr>
      <w:r>
        <w:rPr>
          <w:rFonts w:eastAsia="Calibri"/>
        </w:rPr>
        <w:t xml:space="preserve">а) сестер милосердия </w:t>
      </w:r>
    </w:p>
    <w:p>
      <w:pPr>
        <w:pStyle w:val="Normal"/>
        <w:rPr/>
      </w:pPr>
      <w:r>
        <w:rPr>
          <w:rFonts w:eastAsia="Calibri"/>
        </w:rPr>
        <w:t xml:space="preserve">б) акушерок </w:t>
      </w:r>
    </w:p>
    <w:p>
      <w:pPr>
        <w:pStyle w:val="Normal"/>
        <w:rPr/>
      </w:pPr>
      <w:r>
        <w:rPr>
          <w:rFonts w:eastAsia="Calibri"/>
        </w:rPr>
        <w:t xml:space="preserve">в) Красного Креста </w:t>
      </w:r>
    </w:p>
    <w:p>
      <w:pPr>
        <w:pStyle w:val="Normal"/>
        <w:rPr/>
      </w:pPr>
      <w:r>
        <w:rPr>
          <w:rFonts w:eastAsia="Calibri"/>
        </w:rPr>
        <w:t>г) сиделок</w:t>
      </w:r>
    </w:p>
    <w:p>
      <w:pPr>
        <w:pStyle w:val="Normal"/>
        <w:rPr/>
      </w:pPr>
      <w:r>
        <w:rPr>
          <w:rFonts w:eastAsia="Calibri"/>
          <w:b/>
        </w:rPr>
        <w:t xml:space="preserve">268. Первая община сестер милосердия в России: </w:t>
      </w:r>
    </w:p>
    <w:p>
      <w:pPr>
        <w:pStyle w:val="Normal"/>
        <w:rPr/>
      </w:pPr>
      <w:r>
        <w:rPr>
          <w:rFonts w:eastAsia="Calibri"/>
        </w:rPr>
        <w:t xml:space="preserve">а) Георгиевская </w:t>
      </w:r>
    </w:p>
    <w:p>
      <w:pPr>
        <w:pStyle w:val="Normal"/>
        <w:rPr/>
      </w:pPr>
      <w:r>
        <w:rPr>
          <w:rFonts w:eastAsia="Calibri"/>
        </w:rPr>
        <w:t xml:space="preserve">б) Крестовоздвиженская </w:t>
      </w:r>
    </w:p>
    <w:p>
      <w:pPr>
        <w:pStyle w:val="Normal"/>
        <w:rPr/>
      </w:pPr>
      <w:r>
        <w:rPr>
          <w:rFonts w:eastAsia="Calibri"/>
        </w:rPr>
        <w:t xml:space="preserve">в) Покровская </w:t>
      </w:r>
    </w:p>
    <w:p>
      <w:pPr>
        <w:pStyle w:val="Normal"/>
        <w:rPr/>
      </w:pPr>
      <w:bookmarkStart w:id="3" w:name="_GoBack3"/>
      <w:bookmarkEnd w:id="3"/>
      <w:r>
        <w:rPr>
          <w:rFonts w:eastAsia="Calibri"/>
        </w:rPr>
        <w:t xml:space="preserve">г) Свято-Троицкая </w:t>
      </w:r>
    </w:p>
    <w:p>
      <w:pPr>
        <w:pStyle w:val="Normal"/>
        <w:rPr/>
      </w:pPr>
      <w:r>
        <w:rPr>
          <w:rFonts w:eastAsia="Calibri"/>
          <w:b/>
        </w:rPr>
        <w:t xml:space="preserve">269. 40-50-е годы </w:t>
      </w:r>
      <w:r>
        <w:rPr>
          <w:rFonts w:eastAsia="Calibri"/>
          <w:b/>
          <w:lang w:val="en-US"/>
        </w:rPr>
        <w:t>XIX</w:t>
      </w:r>
      <w:r>
        <w:rPr>
          <w:rFonts w:eastAsia="Calibri"/>
          <w:b/>
        </w:rPr>
        <w:t xml:space="preserve"> столетия – создание в Петербурге и Москве: </w:t>
      </w:r>
    </w:p>
    <w:p>
      <w:pPr>
        <w:pStyle w:val="Normal"/>
        <w:rPr/>
      </w:pPr>
      <w:r>
        <w:rPr>
          <w:rFonts w:eastAsia="Calibri"/>
        </w:rPr>
        <w:t>а) «вдовьих домов»</w:t>
      </w:r>
    </w:p>
    <w:p>
      <w:pPr>
        <w:pStyle w:val="Normal"/>
        <w:rPr/>
      </w:pPr>
      <w:r>
        <w:rPr>
          <w:rFonts w:eastAsia="Calibri"/>
        </w:rPr>
        <w:t xml:space="preserve">б) воспитательных домов </w:t>
      </w:r>
    </w:p>
    <w:p>
      <w:pPr>
        <w:pStyle w:val="Normal"/>
        <w:rPr/>
      </w:pPr>
      <w:r>
        <w:rPr>
          <w:rFonts w:eastAsia="Calibri"/>
        </w:rPr>
        <w:t>в) общин сестер милосердия</w:t>
      </w:r>
    </w:p>
    <w:p>
      <w:pPr>
        <w:pStyle w:val="Normal"/>
        <w:rPr/>
      </w:pPr>
      <w:r>
        <w:rPr>
          <w:rFonts w:eastAsia="Calibri"/>
        </w:rPr>
        <w:t xml:space="preserve">г) общин Красного Креста </w:t>
      </w:r>
    </w:p>
    <w:p>
      <w:pPr>
        <w:pStyle w:val="Normal"/>
        <w:rPr/>
      </w:pPr>
      <w:r>
        <w:rPr>
          <w:rFonts w:eastAsia="Calibri"/>
          <w:b/>
        </w:rPr>
        <w:t xml:space="preserve">270. В период Крымской войны была создана община сестер милосердия: </w:t>
      </w:r>
    </w:p>
    <w:p>
      <w:pPr>
        <w:pStyle w:val="Normal"/>
        <w:rPr/>
      </w:pPr>
      <w:r>
        <w:rPr>
          <w:rFonts w:eastAsia="Calibri"/>
        </w:rPr>
        <w:t xml:space="preserve">а) Свято-Троицкая </w:t>
      </w:r>
    </w:p>
    <w:p>
      <w:pPr>
        <w:pStyle w:val="Normal"/>
        <w:rPr/>
      </w:pPr>
      <w:r>
        <w:rPr>
          <w:rFonts w:eastAsia="Calibri"/>
        </w:rPr>
        <w:t xml:space="preserve">б) Крестовоздвиженская </w:t>
      </w:r>
    </w:p>
    <w:p>
      <w:pPr>
        <w:pStyle w:val="Normal"/>
        <w:rPr/>
      </w:pPr>
      <w:r>
        <w:rPr>
          <w:rFonts w:eastAsia="Calibri"/>
        </w:rPr>
        <w:t>в) Покровская</w:t>
      </w:r>
    </w:p>
    <w:p>
      <w:pPr>
        <w:pStyle w:val="Normal"/>
        <w:rPr/>
      </w:pPr>
      <w:r>
        <w:rPr>
          <w:rFonts w:eastAsia="Calibri"/>
        </w:rPr>
        <w:t xml:space="preserve">г) Георгиевская </w:t>
      </w:r>
    </w:p>
    <w:p>
      <w:pPr>
        <w:pStyle w:val="Normal"/>
        <w:rPr/>
      </w:pPr>
      <w:r>
        <w:rPr>
          <w:rFonts w:eastAsia="Calibri"/>
          <w:b/>
        </w:rPr>
        <w:t>271. Сестра милосердия – русская героиня Крымской войны:</w:t>
      </w:r>
    </w:p>
    <w:p>
      <w:pPr>
        <w:pStyle w:val="Normal"/>
        <w:rPr/>
      </w:pPr>
      <w:r>
        <w:rPr>
          <w:rFonts w:eastAsia="Calibri"/>
        </w:rPr>
        <w:t>а) Е.Бакунина</w:t>
      </w:r>
    </w:p>
    <w:p>
      <w:pPr>
        <w:pStyle w:val="Normal"/>
        <w:rPr/>
      </w:pPr>
      <w:r>
        <w:rPr>
          <w:rFonts w:eastAsia="Calibri"/>
        </w:rPr>
        <w:t>б) Ю. Вревская</w:t>
      </w:r>
    </w:p>
    <w:p>
      <w:pPr>
        <w:pStyle w:val="Normal"/>
        <w:rPr/>
      </w:pPr>
      <w:r>
        <w:rPr>
          <w:rFonts w:eastAsia="Calibri"/>
        </w:rPr>
        <w:t xml:space="preserve">в) Д. Севастопольская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г) С. Лебеда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  <w:b/>
          <w:b/>
          <w:u w:val="single"/>
        </w:rPr>
      </w:pPr>
      <w:r>
        <w:rPr>
          <w:rFonts w:eastAsia="Calibri"/>
          <w:b/>
          <w:u w:val="single"/>
        </w:rPr>
        <w:t>Общение и обучение в сестринском деле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jc w:val="both"/>
        <w:rPr/>
      </w:pPr>
      <w:r>
        <w:rPr>
          <w:b/>
        </w:rPr>
        <w:t xml:space="preserve">272. Перцептивное общение - это процесс: </w:t>
      </w:r>
    </w:p>
    <w:p>
      <w:pPr>
        <w:pStyle w:val="Normal"/>
        <w:jc w:val="both"/>
        <w:rPr/>
      </w:pPr>
      <w:r>
        <w:rPr/>
        <w:t>а) обучения пациента</w:t>
      </w:r>
    </w:p>
    <w:p>
      <w:pPr>
        <w:pStyle w:val="Normal"/>
        <w:jc w:val="both"/>
        <w:rPr/>
      </w:pPr>
      <w:r>
        <w:rPr/>
        <w:t xml:space="preserve">б) восприятия другого человека </w:t>
      </w:r>
    </w:p>
    <w:p>
      <w:pPr>
        <w:pStyle w:val="Normal"/>
        <w:jc w:val="both"/>
        <w:rPr/>
      </w:pPr>
      <w:r>
        <w:rPr/>
        <w:t>в) обмена информацией</w:t>
      </w:r>
    </w:p>
    <w:p>
      <w:pPr>
        <w:pStyle w:val="Normal"/>
        <w:jc w:val="both"/>
        <w:rPr/>
      </w:pPr>
      <w:r>
        <w:rPr/>
        <w:t xml:space="preserve">г) взаимодействия партнеров </w:t>
      </w:r>
    </w:p>
    <w:p>
      <w:pPr>
        <w:pStyle w:val="Normal"/>
        <w:jc w:val="both"/>
        <w:rPr/>
      </w:pPr>
      <w:r>
        <w:rPr>
          <w:b/>
        </w:rPr>
        <w:t>273. Вербальное средство общения:</w:t>
      </w:r>
    </w:p>
    <w:p>
      <w:pPr>
        <w:pStyle w:val="Normal"/>
        <w:jc w:val="both"/>
        <w:rPr/>
      </w:pPr>
      <w:r>
        <w:rPr/>
        <w:t>а) плач</w:t>
      </w:r>
    </w:p>
    <w:p>
      <w:pPr>
        <w:pStyle w:val="Normal"/>
        <w:jc w:val="both"/>
        <w:rPr/>
      </w:pPr>
      <w:r>
        <w:rPr/>
        <w:t>б) смех</w:t>
      </w:r>
    </w:p>
    <w:p>
      <w:pPr>
        <w:pStyle w:val="Normal"/>
        <w:jc w:val="both"/>
        <w:rPr/>
      </w:pPr>
      <w:r>
        <w:rPr/>
        <w:t>в) речь</w:t>
      </w:r>
    </w:p>
    <w:p>
      <w:pPr>
        <w:pStyle w:val="Normal"/>
        <w:jc w:val="both"/>
        <w:rPr/>
      </w:pPr>
      <w:r>
        <w:rPr/>
        <w:t xml:space="preserve">г) поза </w:t>
      </w:r>
    </w:p>
    <w:p>
      <w:pPr>
        <w:pStyle w:val="Normal"/>
        <w:rPr/>
      </w:pPr>
      <w:r>
        <w:rPr>
          <w:b/>
        </w:rPr>
        <w:t xml:space="preserve">274. Компонент общения: </w:t>
      </w:r>
    </w:p>
    <w:p>
      <w:pPr>
        <w:pStyle w:val="Normal"/>
        <w:jc w:val="both"/>
        <w:rPr/>
      </w:pPr>
      <w:r>
        <w:rPr/>
        <w:t>а) формальный</w:t>
      </w:r>
    </w:p>
    <w:p>
      <w:pPr>
        <w:pStyle w:val="Normal"/>
        <w:rPr/>
      </w:pPr>
      <w:r>
        <w:rPr/>
        <w:t>б) ролевой</w:t>
      </w:r>
    </w:p>
    <w:p>
      <w:pPr>
        <w:pStyle w:val="Normal"/>
        <w:rPr/>
      </w:pPr>
      <w:r>
        <w:rPr/>
        <w:t xml:space="preserve">в) интерактивный </w:t>
      </w:r>
    </w:p>
    <w:p>
      <w:pPr>
        <w:pStyle w:val="Normal"/>
        <w:rPr/>
      </w:pPr>
      <w:r>
        <w:rPr/>
        <w:t>г) коллегиальный</w:t>
      </w:r>
    </w:p>
    <w:p>
      <w:pPr>
        <w:pStyle w:val="Normal"/>
        <w:rPr/>
      </w:pPr>
      <w:r>
        <w:rPr>
          <w:b/>
        </w:rPr>
        <w:t xml:space="preserve">275. Уровень общения: </w:t>
      </w:r>
    </w:p>
    <w:p>
      <w:pPr>
        <w:pStyle w:val="Normal"/>
        <w:rPr/>
      </w:pPr>
      <w:r>
        <w:rPr/>
        <w:t>а) внутриличностный</w:t>
      </w:r>
    </w:p>
    <w:p>
      <w:pPr>
        <w:pStyle w:val="Normal"/>
        <w:rPr/>
      </w:pPr>
      <w:r>
        <w:rPr/>
        <w:t>б) формальный</w:t>
      </w:r>
    </w:p>
    <w:p>
      <w:pPr>
        <w:pStyle w:val="Normal"/>
        <w:rPr/>
      </w:pPr>
      <w:r>
        <w:rPr/>
        <w:t>в) неформальный</w:t>
      </w:r>
    </w:p>
    <w:p>
      <w:pPr>
        <w:pStyle w:val="Normal"/>
        <w:rPr/>
      </w:pPr>
      <w:r>
        <w:rPr/>
        <w:t>г) перцептивный</w:t>
      </w:r>
    </w:p>
    <w:p>
      <w:pPr>
        <w:pStyle w:val="Normal"/>
        <w:rPr/>
      </w:pPr>
      <w:r>
        <w:rPr>
          <w:b/>
        </w:rPr>
        <w:t>276. Средство общения:</w:t>
      </w:r>
    </w:p>
    <w:p>
      <w:pPr>
        <w:pStyle w:val="Normal"/>
        <w:rPr/>
      </w:pPr>
      <w:r>
        <w:rPr/>
        <w:t xml:space="preserve">а) вербальное </w:t>
      </w:r>
    </w:p>
    <w:p>
      <w:pPr>
        <w:pStyle w:val="Normal"/>
        <w:rPr/>
      </w:pPr>
      <w:r>
        <w:rPr/>
        <w:t xml:space="preserve">б) внутриличностное </w:t>
      </w:r>
    </w:p>
    <w:p>
      <w:pPr>
        <w:pStyle w:val="Normal"/>
        <w:rPr/>
      </w:pPr>
      <w:r>
        <w:rPr/>
        <w:t xml:space="preserve">в) межличностное </w:t>
      </w:r>
    </w:p>
    <w:p>
      <w:pPr>
        <w:pStyle w:val="Normal"/>
        <w:rPr/>
      </w:pPr>
      <w:r>
        <w:rPr/>
        <w:t xml:space="preserve">г) дружеское </w:t>
      </w:r>
    </w:p>
    <w:p>
      <w:pPr>
        <w:pStyle w:val="Normal"/>
        <w:rPr/>
      </w:pPr>
      <w:r>
        <w:rPr>
          <w:b/>
        </w:rPr>
        <w:t>277. Невербальное средство общения:</w:t>
      </w:r>
    </w:p>
    <w:p>
      <w:pPr>
        <w:pStyle w:val="Normal"/>
        <w:rPr/>
      </w:pPr>
      <w:r>
        <w:rPr/>
        <w:t>а) язык</w:t>
      </w:r>
    </w:p>
    <w:p>
      <w:pPr>
        <w:pStyle w:val="Normal"/>
        <w:rPr/>
      </w:pPr>
      <w:r>
        <w:rPr/>
        <w:t>б) речь</w:t>
      </w:r>
    </w:p>
    <w:p>
      <w:pPr>
        <w:pStyle w:val="Normal"/>
        <w:rPr/>
      </w:pPr>
      <w:r>
        <w:rPr/>
        <w:t xml:space="preserve">в) мышление </w:t>
      </w:r>
    </w:p>
    <w:p>
      <w:pPr>
        <w:pStyle w:val="Normal"/>
        <w:rPr/>
      </w:pPr>
      <w:r>
        <w:rPr/>
        <w:t>г) поза</w:t>
      </w:r>
    </w:p>
    <w:p>
      <w:pPr>
        <w:pStyle w:val="Normal"/>
        <w:rPr/>
      </w:pPr>
      <w:r>
        <w:rPr>
          <w:b/>
        </w:rPr>
        <w:t xml:space="preserve">278. Тактильное средство общения: </w:t>
      </w:r>
    </w:p>
    <w:p>
      <w:pPr>
        <w:pStyle w:val="Normal"/>
        <w:rPr/>
      </w:pPr>
      <w:r>
        <w:rPr/>
        <w:t>а) выражение лица</w:t>
      </w:r>
    </w:p>
    <w:p>
      <w:pPr>
        <w:pStyle w:val="Normal"/>
        <w:rPr/>
      </w:pPr>
      <w:r>
        <w:rPr/>
        <w:t>б) поглаживание</w:t>
      </w:r>
    </w:p>
    <w:p>
      <w:pPr>
        <w:pStyle w:val="Normal"/>
        <w:rPr/>
      </w:pPr>
      <w:r>
        <w:rPr/>
        <w:t>в) прощупывание печени</w:t>
      </w:r>
    </w:p>
    <w:p>
      <w:pPr>
        <w:pStyle w:val="Normal"/>
        <w:rPr/>
      </w:pPr>
      <w:r>
        <w:rPr/>
        <w:t>г) поворот головы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Философия сестринского дела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/>
          <w:b/>
        </w:rPr>
        <w:t xml:space="preserve">279. Добродетель медицинской сестры: </w:t>
      </w:r>
    </w:p>
    <w:p>
      <w:pPr>
        <w:pStyle w:val="Normal"/>
        <w:rPr/>
      </w:pPr>
      <w:r>
        <w:rPr>
          <w:rFonts w:eastAsia="Calibri"/>
        </w:rPr>
        <w:t xml:space="preserve">а) человеческое достоинство </w:t>
      </w:r>
    </w:p>
    <w:p>
      <w:pPr>
        <w:pStyle w:val="Normal"/>
        <w:rPr/>
      </w:pPr>
      <w:r>
        <w:rPr>
          <w:rFonts w:eastAsia="Calibri"/>
        </w:rPr>
        <w:t>б) непричинение вреда</w:t>
      </w:r>
    </w:p>
    <w:p>
      <w:pPr>
        <w:pStyle w:val="Normal"/>
        <w:rPr/>
      </w:pPr>
      <w:r>
        <w:rPr>
          <w:rFonts w:eastAsia="Calibri"/>
        </w:rPr>
        <w:t>в) профессионализм</w:t>
      </w:r>
    </w:p>
    <w:p>
      <w:pPr>
        <w:pStyle w:val="Normal"/>
        <w:rPr/>
      </w:pPr>
      <w:r>
        <w:rPr>
          <w:rFonts w:eastAsia="Calibri"/>
        </w:rPr>
        <w:t>г) милосердие</w:t>
      </w:r>
    </w:p>
    <w:p>
      <w:pPr>
        <w:pStyle w:val="Normal"/>
        <w:rPr/>
      </w:pPr>
      <w:r>
        <w:rPr>
          <w:rFonts w:eastAsia="Calibri"/>
          <w:b/>
        </w:rPr>
        <w:t xml:space="preserve">280. Обязанности медицинской сестры: </w:t>
      </w:r>
    </w:p>
    <w:p>
      <w:pPr>
        <w:pStyle w:val="Normal"/>
        <w:rPr/>
      </w:pPr>
      <w:r>
        <w:rPr>
          <w:rFonts w:eastAsia="Calibri"/>
        </w:rPr>
        <w:t>а) здоровая окружающая среда</w:t>
      </w:r>
    </w:p>
    <w:p>
      <w:pPr>
        <w:pStyle w:val="Normal"/>
        <w:rPr/>
      </w:pPr>
      <w:r>
        <w:rPr>
          <w:rFonts w:eastAsia="Calibri"/>
        </w:rPr>
        <w:t>б) уважение прав пациента</w:t>
      </w:r>
    </w:p>
    <w:p>
      <w:pPr>
        <w:pStyle w:val="Normal"/>
        <w:rPr/>
      </w:pPr>
      <w:r>
        <w:rPr>
          <w:rFonts w:eastAsia="Calibri"/>
        </w:rPr>
        <w:t xml:space="preserve">в) милосердие и терпение </w:t>
      </w:r>
    </w:p>
    <w:p>
      <w:pPr>
        <w:pStyle w:val="Normal"/>
        <w:rPr/>
      </w:pPr>
      <w:r>
        <w:rPr>
          <w:rFonts w:eastAsia="Calibri"/>
        </w:rPr>
        <w:t>г) независимость и достоинство</w:t>
      </w:r>
    </w:p>
    <w:p>
      <w:pPr>
        <w:pStyle w:val="Normal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Преподаватель: Латынцева М.С. (281 – 300)</w:t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Алгоритмы СЛР.</w:t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281. Соотношение компрессий на грудину и дыханий при проведении реанимации взрослому человеку одним лицом составляет: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5 компрессий – 2 вдоха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15 компрессий – 2 вдоха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6 компрессий – 3 вдоха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30 компрессий – 2 вдоха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282. Признак эффективности реанимационных мероприятий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широкие зрачки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проводной пульсации на сонных артериях во время компрессий.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отсутствие экскурсий грудной клетки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появление симптома «кошачий глаз»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283. Глубина продавливания грудной клетки при проведении закрытого массажа сердца взрослому человеку составляет: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 менее 3см и не более 4 см 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менее 4см и не более 6см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менее 2см и не более 6 см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bookmarkStart w:id="4" w:name="__DdeLink__21120_1989994230"/>
      <w:r>
        <w:rPr>
          <w:rFonts w:ascii="Times New Roman" w:hAnsi="Times New Roman"/>
          <w:sz w:val="24"/>
          <w:szCs w:val="24"/>
        </w:rPr>
        <w:t xml:space="preserve">г) </w:t>
      </w:r>
      <w:bookmarkEnd w:id="4"/>
      <w:r>
        <w:rPr>
          <w:rFonts w:ascii="Times New Roman" w:hAnsi="Times New Roman"/>
          <w:sz w:val="24"/>
          <w:szCs w:val="24"/>
        </w:rPr>
        <w:t>не менее 4см и не более 7см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284. При неэффективности реанимационных мероприятий их прекращают через: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30 минут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 минут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20 минут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60 минут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285. Показание к прекращению реанимации: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отсутствие признаков эффективного кровообращения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самостоятельного дыхания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появление симптома «кошачий глаз»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широкие зрачки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286. Отсутствие сознания, судороги, общий цианоз, «метки» тока, патологический тип дыхания – признаки: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странгуляционной асфиксии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поражение электротоком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утопления</w:t>
      </w:r>
    </w:p>
    <w:p>
      <w:pPr>
        <w:pStyle w:val="ListParagraph"/>
        <w:spacing w:lineRule="auto" w:line="240" w:before="0" w:after="0"/>
        <w:ind w:left="0"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синдрома длительного раздавливания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287. До приезда СМП пострадавший с инородным телом дыхательных путей должен находиться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лежа на животе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лежа на спине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сидя или полусидя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лежа с опущенной головой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288. Правильная укладка пострадавшего при проведении сердечно-легочной реанимации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приподнять ножной конец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приподнять головной конец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положить на ровную твердую поверхность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опустить головной конец</w:t>
      </w:r>
    </w:p>
    <w:p>
      <w:pPr>
        <w:pStyle w:val="ListParagraph"/>
        <w:spacing w:lineRule="auto" w:line="240" w:before="0" w:after="0"/>
        <w:ind w:left="0"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11"/>
        <w:contextualSpacing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Первая помощь при повреждающем действии физических факторов</w:t>
      </w:r>
    </w:p>
    <w:p>
      <w:pPr>
        <w:pStyle w:val="ListParagraph"/>
        <w:spacing w:lineRule="auto" w:line="240" w:before="0" w:after="0"/>
        <w:ind w:left="0"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289. Способ временной остановки наружного артериального кровотечения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наложение давящей повязки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местное применение холода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наложение кровоостанавливающего жгута, закрутки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приподнятое положение конечности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290. Если кровь вытекает непрерывной струей темно-вишневого цвета, то это кровотечение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капиллярное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смешанное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венозное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артериальное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291. Давящую повязку накладывают при кровотечении из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геморроидальных узлов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вен голени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подколенной артерии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паренхиматозных органов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292. Кровоостанавливающий жгут следует применить при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открытом переломе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кровотечении из вен предплечья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капиллярном кровотечении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кровотечении из подколенной артерии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293. Алая кровь выделяется пульсирующей струей, это кровотечение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капиллярное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смешанное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венозное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артериальное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294. Подручное средство для остановки артериального кровотечения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полиэтиленовый пакет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капроновая нить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ремень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295. Абсолютный признак перелома костей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деформация сустава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деформация мягких тканей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отек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патологическая подвижность костных отломков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296. Признак, характерный только для перелома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кровоподтек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припухлость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крепитация костных отломков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функции пораженной конечности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297. Симптом, характерный только для вывиха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покраснение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нарушение функции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пружинящая фиксация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298. Характерный признак отморожения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гангрена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образование пузырей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гиперемия кожи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синюшность кожи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299. При оказании первой помощи пострадавшему с проникающим ранением в грудную полость необходимо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таблетку обезболивающего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наложить герметичную повязку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уложить пострадавшего на живот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уложить пострадавшего на спину</w:t>
      </w:r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300. При электротравме в первую очередь необходимо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дать таблетку обезболивающего 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наложить сухую асептическую повязку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прекратить воздействие тока</w:t>
      </w:r>
    </w:p>
    <w:p>
      <w:pPr>
        <w:pStyle w:val="ListParagraph"/>
        <w:spacing w:lineRule="auto" w:line="240" w:before="0" w:after="0"/>
        <w:ind w:left="0" w:hanging="11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применить пузырь со льдом</w:t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3a5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a530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a5302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rsid w:val="00a530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53021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a538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a53021"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a53021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LibreOffice/6.2.8.2$Windows_X86_64 LibreOffice_project/f82ddfca21ebc1e222a662a32b25c0c9d20169ee</Application>
  <Pages>32</Pages>
  <Words>6719</Words>
  <Characters>40633</Characters>
  <CharactersWithSpaces>46026</CharactersWithSpaces>
  <Paragraphs>1530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2016-02-18T11:18:00Z</dcterms:created>
  <dc:creator>Студент</dc:creator>
  <dc:description/>
  <dc:language>ru-RU</dc:language>
  <cp:lastModifiedBy/>
  <dcterms:modified xsi:type="dcterms:W3CDTF">2020-05-22T14:49:53Z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